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56A17" w14:textId="77777777" w:rsidR="00316432" w:rsidRDefault="00316432">
      <w:pPr>
        <w:adjustRightInd w:val="0"/>
        <w:spacing w:after="160"/>
        <w:contextualSpacing/>
        <w:jc w:val="center"/>
        <w:rPr>
          <w:rFonts w:eastAsia="Calibri"/>
          <w:b/>
          <w:bCs/>
          <w:spacing w:val="-5"/>
          <w:sz w:val="28"/>
          <w:szCs w:val="28"/>
          <w:lang w:val="id-ID" w:eastAsia="zh-CN"/>
        </w:rPr>
      </w:pPr>
    </w:p>
    <w:p w14:paraId="0CC3A0B7" w14:textId="77777777" w:rsidR="00316432" w:rsidRDefault="00000000">
      <w:pPr>
        <w:adjustRightInd w:val="0"/>
        <w:spacing w:after="160"/>
        <w:contextualSpacing/>
        <w:jc w:val="center"/>
        <w:rPr>
          <w:rFonts w:eastAsia="Calibri"/>
          <w:b/>
          <w:bCs/>
          <w:spacing w:val="-5"/>
          <w:sz w:val="32"/>
          <w:szCs w:val="32"/>
          <w:lang w:val="id-ID" w:eastAsia="zh-CN"/>
        </w:rPr>
      </w:pPr>
      <w:bookmarkStart w:id="0" w:name="_Hlk207537767"/>
      <w:r>
        <w:rPr>
          <w:rFonts w:eastAsia="Calibri"/>
          <w:b/>
          <w:bCs/>
          <w:spacing w:val="-5"/>
          <w:sz w:val="32"/>
          <w:szCs w:val="32"/>
          <w:lang w:val="id-ID" w:eastAsia="zh-CN"/>
        </w:rPr>
        <w:t>IMPLEMENTASI NILAI SUSILA PADA KITAB CANAKYA NITISASTRA DALAM MEMBENTUK KARAKTER KEPEMIMPINAN</w:t>
      </w:r>
    </w:p>
    <w:bookmarkEnd w:id="0"/>
    <w:p w14:paraId="47F95456" w14:textId="77777777" w:rsidR="00316432" w:rsidRDefault="00000000">
      <w:pPr>
        <w:pStyle w:val="Judul2"/>
        <w:spacing w:before="278"/>
        <w:ind w:left="3600" w:right="182" w:firstLine="720"/>
      </w:pPr>
      <w:r>
        <w:t xml:space="preserve">Oleh </w:t>
      </w:r>
      <w:r>
        <w:rPr>
          <w:spacing w:val="-10"/>
        </w:rPr>
        <w:t>:</w:t>
      </w:r>
    </w:p>
    <w:p w14:paraId="43254880" w14:textId="77777777" w:rsidR="00316432" w:rsidRDefault="00000000">
      <w:pPr>
        <w:jc w:val="center"/>
        <w:rPr>
          <w:rFonts w:eastAsia="SimSun"/>
          <w:b/>
          <w:color w:val="000000"/>
          <w:sz w:val="24"/>
          <w:szCs w:val="24"/>
          <w:vertAlign w:val="superscript"/>
          <w:lang w:eastAsia="zh-CN"/>
        </w:rPr>
      </w:pPr>
      <w:r>
        <w:rPr>
          <w:color w:val="FFFFFF" w:themeColor="background1"/>
        </w:rPr>
        <w:t>Ni Way</w:t>
      </w:r>
      <w:r>
        <w:rPr>
          <w:rFonts w:eastAsia="SimSun"/>
          <w:b/>
          <w:color w:val="000000"/>
          <w:sz w:val="24"/>
          <w:szCs w:val="24"/>
          <w:lang w:eastAsia="zh-CN"/>
        </w:rPr>
        <w:t>Ni Wayan Anggi Yudiantari</w:t>
      </w:r>
      <w:r>
        <w:rPr>
          <w:rFonts w:eastAsia="SimSun"/>
          <w:b/>
          <w:color w:val="000000"/>
          <w:sz w:val="24"/>
          <w:szCs w:val="24"/>
          <w:vertAlign w:val="superscript"/>
          <w:lang w:eastAsia="zh-CN"/>
        </w:rPr>
        <w:t>1)</w:t>
      </w:r>
      <w:r>
        <w:rPr>
          <w:rFonts w:eastAsia="SimSun"/>
          <w:b/>
          <w:color w:val="000000"/>
          <w:sz w:val="24"/>
          <w:szCs w:val="24"/>
          <w:lang w:eastAsia="zh-CN"/>
        </w:rPr>
        <w:t>, I Made Krisna Mahardika</w:t>
      </w:r>
      <w:r>
        <w:rPr>
          <w:rFonts w:eastAsia="SimSun"/>
          <w:b/>
          <w:color w:val="000000"/>
          <w:sz w:val="24"/>
          <w:szCs w:val="24"/>
          <w:vertAlign w:val="superscript"/>
          <w:lang w:eastAsia="zh-CN"/>
        </w:rPr>
        <w:t>2)</w:t>
      </w:r>
      <w:r>
        <w:rPr>
          <w:rFonts w:eastAsia="SimSun"/>
          <w:b/>
          <w:color w:val="000000"/>
          <w:sz w:val="24"/>
          <w:szCs w:val="24"/>
          <w:lang w:eastAsia="zh-CN"/>
        </w:rPr>
        <w:t>, Ni Kadek Ayu Lianita</w:t>
      </w:r>
      <w:r>
        <w:rPr>
          <w:rFonts w:eastAsia="SimSun"/>
          <w:b/>
          <w:color w:val="000000"/>
          <w:sz w:val="24"/>
          <w:szCs w:val="24"/>
          <w:vertAlign w:val="superscript"/>
          <w:lang w:eastAsia="zh-CN"/>
        </w:rPr>
        <w:t>3)</w:t>
      </w:r>
    </w:p>
    <w:p w14:paraId="085B2780" w14:textId="77777777" w:rsidR="00316432" w:rsidRDefault="00000000">
      <w:pPr>
        <w:jc w:val="center"/>
        <w:rPr>
          <w:rFonts w:eastAsia="SimSun"/>
          <w:bCs/>
          <w:color w:val="000000"/>
          <w:sz w:val="24"/>
          <w:szCs w:val="24"/>
          <w:lang w:eastAsia="zh-CN"/>
        </w:rPr>
      </w:pPr>
      <w:r>
        <w:rPr>
          <w:rFonts w:eastAsia="SimSun"/>
          <w:bCs/>
          <w:color w:val="000000"/>
          <w:sz w:val="24"/>
          <w:szCs w:val="24"/>
          <w:vertAlign w:val="superscript"/>
          <w:lang w:eastAsia="zh-CN"/>
        </w:rPr>
        <w:t>1,2,3</w:t>
      </w:r>
      <w:r>
        <w:rPr>
          <w:rFonts w:eastAsia="SimSun"/>
          <w:bCs/>
          <w:color w:val="000000"/>
          <w:sz w:val="24"/>
          <w:szCs w:val="24"/>
          <w:lang w:eastAsia="zh-CN"/>
        </w:rPr>
        <w:t>Universitas Hindu Negeri I Gusti Bagus Sugriwa Denpasar</w:t>
      </w:r>
    </w:p>
    <w:p w14:paraId="2791ED16" w14:textId="4F6FEB4E" w:rsidR="00316432" w:rsidRDefault="00000000" w:rsidP="00763B3C">
      <w:pPr>
        <w:jc w:val="center"/>
        <w:rPr>
          <w:color w:val="000000" w:themeColor="text1"/>
        </w:rPr>
      </w:pPr>
      <w:r>
        <w:rPr>
          <w:color w:val="FFFFFF" w:themeColor="background1"/>
        </w:rPr>
        <w:t>na a</w:t>
      </w:r>
      <w:r>
        <w:rPr>
          <w:color w:val="000000"/>
          <w:sz w:val="24"/>
          <w:szCs w:val="24"/>
        </w:rPr>
        <w:t xml:space="preserve">e-mail korespondensi: </w:t>
      </w:r>
      <w:hyperlink r:id="rId9" w:history="1">
        <w:r>
          <w:rPr>
            <w:rStyle w:val="Hyperlink"/>
            <w:sz w:val="24"/>
            <w:szCs w:val="24"/>
          </w:rPr>
          <w:t>yudiantarianggi@gmail.com</w:t>
        </w:r>
      </w:hyperlink>
      <w:r>
        <w:rPr>
          <w:color w:val="000000"/>
          <w:sz w:val="24"/>
          <w:szCs w:val="24"/>
        </w:rPr>
        <w:t xml:space="preserve"> </w:t>
      </w:r>
    </w:p>
    <w:p w14:paraId="19FA2E25" w14:textId="77777777" w:rsidR="00763B3C" w:rsidRDefault="00763B3C" w:rsidP="00763B3C">
      <w:pPr>
        <w:jc w:val="center"/>
        <w:rPr>
          <w:color w:val="000000" w:themeColor="text1"/>
        </w:rPr>
      </w:pPr>
    </w:p>
    <w:p w14:paraId="1123EB02" w14:textId="3E656342" w:rsidR="00763B3C" w:rsidRDefault="00763B3C" w:rsidP="00763B3C">
      <w:pPr>
        <w:ind w:firstLine="426"/>
        <w:jc w:val="center"/>
        <w:rPr>
          <w:color w:val="000000" w:themeColor="text1"/>
        </w:rPr>
      </w:pPr>
      <w:r>
        <w:rPr>
          <w:color w:val="000000" w:themeColor="text1"/>
        </w:rPr>
        <w:t xml:space="preserve">Article </w:t>
      </w:r>
      <w:proofErr w:type="gramStart"/>
      <w:r>
        <w:rPr>
          <w:color w:val="000000" w:themeColor="text1"/>
        </w:rPr>
        <w:t>Submitted :</w:t>
      </w:r>
      <w:proofErr w:type="gramEnd"/>
      <w:r>
        <w:rPr>
          <w:color w:val="000000" w:themeColor="text1"/>
        </w:rPr>
        <w:t xml:space="preserve"> 16</w:t>
      </w:r>
      <w:r w:rsidRPr="00763B3C">
        <w:rPr>
          <w:color w:val="000000" w:themeColor="text1"/>
          <w:vertAlign w:val="superscript"/>
        </w:rPr>
        <w:t>th</w:t>
      </w:r>
      <w:r>
        <w:rPr>
          <w:color w:val="000000" w:themeColor="text1"/>
        </w:rPr>
        <w:t xml:space="preserve"> July 2025; Accepted 12</w:t>
      </w:r>
      <w:r w:rsidRPr="00763B3C">
        <w:rPr>
          <w:color w:val="000000" w:themeColor="text1"/>
          <w:vertAlign w:val="superscript"/>
        </w:rPr>
        <w:t>th</w:t>
      </w:r>
      <w:r>
        <w:rPr>
          <w:color w:val="000000" w:themeColor="text1"/>
        </w:rPr>
        <w:t xml:space="preserve"> </w:t>
      </w:r>
      <w:proofErr w:type="spellStart"/>
      <w:r>
        <w:rPr>
          <w:color w:val="000000" w:themeColor="text1"/>
        </w:rPr>
        <w:t>Agust</w:t>
      </w:r>
      <w:proofErr w:type="spellEnd"/>
      <w:r>
        <w:rPr>
          <w:color w:val="000000" w:themeColor="text1"/>
        </w:rPr>
        <w:t xml:space="preserve"> 2025; Published : 30</w:t>
      </w:r>
      <w:r w:rsidRPr="00763B3C">
        <w:rPr>
          <w:color w:val="000000" w:themeColor="text1"/>
          <w:vertAlign w:val="superscript"/>
        </w:rPr>
        <w:t>th</w:t>
      </w:r>
      <w:r>
        <w:rPr>
          <w:color w:val="000000" w:themeColor="text1"/>
        </w:rPr>
        <w:t xml:space="preserve"> September 2025</w:t>
      </w:r>
    </w:p>
    <w:p w14:paraId="0781E3DA" w14:textId="77777777" w:rsidR="00763B3C" w:rsidRPr="00763B3C" w:rsidRDefault="00763B3C" w:rsidP="00763B3C">
      <w:pPr>
        <w:jc w:val="center"/>
        <w:rPr>
          <w:color w:val="000000" w:themeColor="text1"/>
        </w:rPr>
      </w:pPr>
    </w:p>
    <w:p w14:paraId="24412D60" w14:textId="77777777" w:rsidR="00316432" w:rsidRDefault="00000000">
      <w:pPr>
        <w:ind w:left="182" w:right="182"/>
        <w:jc w:val="center"/>
        <w:rPr>
          <w:b/>
          <w:i/>
          <w:sz w:val="24"/>
        </w:rPr>
      </w:pPr>
      <w:r>
        <w:rPr>
          <w:b/>
          <w:i/>
          <w:spacing w:val="-2"/>
          <w:sz w:val="24"/>
        </w:rPr>
        <w:t xml:space="preserve">Abstract </w:t>
      </w:r>
    </w:p>
    <w:p w14:paraId="2A866EE4" w14:textId="77777777" w:rsidR="001558D2" w:rsidRDefault="00000000" w:rsidP="001558D2">
      <w:pPr>
        <w:pStyle w:val="TeksIsi"/>
        <w:ind w:left="182"/>
        <w:rPr>
          <w:rStyle w:val="Kuat"/>
          <w:i/>
          <w:iCs/>
        </w:rPr>
      </w:pPr>
      <w:r>
        <w:rPr>
          <w:rStyle w:val="Kuat"/>
          <w:i/>
          <w:iCs/>
        </w:rPr>
        <w:t>Canakya Nitisastra is a prominent classical Hindu text that provides comprehensive guidance on ethics, morality, and principles of wise and strategic leadership. This study aims to explore the moral values embedded within Canakya Nitisastra and to explain their relevance in shaping ethical leadership character in contemporary times. A qualitative approach was employed through library research, with the primary source being the Canakya Nitisastra text, complemented by books, journal articles, and relevant previous scholarly studies. The data analysis process involved the identification of core concepts, data reduction, interpretation of textual meanings, and the formulation of conclusions, supported by source triangulation to enhance the credibility and validity of the findings.</w:t>
      </w:r>
    </w:p>
    <w:p w14:paraId="28F4768C" w14:textId="77777777" w:rsidR="001558D2" w:rsidRDefault="001558D2" w:rsidP="001558D2">
      <w:pPr>
        <w:pStyle w:val="TeksIsi"/>
        <w:ind w:left="182"/>
        <w:rPr>
          <w:rStyle w:val="Kuat"/>
          <w:i/>
          <w:iCs/>
        </w:rPr>
      </w:pPr>
    </w:p>
    <w:p w14:paraId="49A3DE84" w14:textId="0258EFCE" w:rsidR="00316432" w:rsidRDefault="00000000" w:rsidP="001558D2">
      <w:pPr>
        <w:pStyle w:val="TeksIsi"/>
        <w:ind w:left="182"/>
        <w:rPr>
          <w:b/>
          <w:bCs/>
          <w:i/>
          <w:iCs/>
        </w:rPr>
      </w:pPr>
      <w:r>
        <w:rPr>
          <w:rStyle w:val="Kuat"/>
          <w:i/>
          <w:iCs/>
        </w:rPr>
        <w:t>The research results indicate that Canakya Nitisastra emphasizes five fundamental moral values: truth (satya), wisdom (pradnya), faith (sraddha), honesty, and self-control (dama). These values function not only as normative ethical principles, but also as practical guidelines for shaping leaders who possess integrity, sound judgment, emotional discipline, and a strong commitment to societal welfare. In addition, the concept of Seva Niti presented in the text highlights leadership grounded in exemplary conduct, dedication to service, discipline, courage, and moral responsibility. The teachings of Canakya Nitisastra remain highly relevant in addressing modern global challenges, particularly those related to moral decline and the crisis of exemplary leadership. Thus, the ethical principles of this classical Hindu text serve as an essential foundation for the cultivation of visionary, virtuous, and socially responsible leaders, and should be integrated into contemporary character education and leadership development frameworks.</w:t>
      </w:r>
    </w:p>
    <w:p w14:paraId="2E9C489E" w14:textId="77777777" w:rsidR="00316432" w:rsidRDefault="00000000">
      <w:pPr>
        <w:pStyle w:val="NormalWeb"/>
        <w:ind w:left="182"/>
        <w:rPr>
          <w:b/>
          <w:iCs/>
        </w:rPr>
      </w:pPr>
      <w:r>
        <w:rPr>
          <w:b/>
          <w:i/>
        </w:rPr>
        <w:t>Keywords:</w:t>
      </w:r>
      <w:r>
        <w:rPr>
          <w:b/>
          <w:i/>
          <w:spacing w:val="-3"/>
        </w:rPr>
        <w:t xml:space="preserve"> </w:t>
      </w:r>
      <w:r>
        <w:rPr>
          <w:rStyle w:val="Kuat"/>
          <w:i/>
        </w:rPr>
        <w:t>Canakya Nītisāstra, ethical values, leadership, character, Seva Niti, Asta Brata</w:t>
      </w:r>
    </w:p>
    <w:p w14:paraId="3C9AA6FF" w14:textId="77777777" w:rsidR="00316432" w:rsidRDefault="00000000">
      <w:pPr>
        <w:pStyle w:val="DaftarParagraf"/>
        <w:numPr>
          <w:ilvl w:val="0"/>
          <w:numId w:val="1"/>
        </w:numPr>
        <w:rPr>
          <w:b/>
          <w:iCs/>
          <w:sz w:val="24"/>
        </w:rPr>
      </w:pPr>
      <w:r>
        <w:rPr>
          <w:b/>
          <w:iCs/>
          <w:sz w:val="24"/>
        </w:rPr>
        <w:t>PENDAHULUAN</w:t>
      </w:r>
    </w:p>
    <w:p w14:paraId="14055710" w14:textId="77777777" w:rsidR="00316432" w:rsidRDefault="00000000">
      <w:pPr>
        <w:ind w:left="284" w:firstLine="577"/>
        <w:jc w:val="both"/>
        <w:rPr>
          <w:sz w:val="24"/>
          <w:szCs w:val="24"/>
          <w:lang w:val="id-ID" w:eastAsia="zh-CN"/>
        </w:rPr>
      </w:pPr>
      <w:r>
        <w:rPr>
          <w:sz w:val="24"/>
          <w:szCs w:val="24"/>
          <w:lang w:eastAsia="zh-CN"/>
        </w:rPr>
        <w:t xml:space="preserve">Kitab </w:t>
      </w:r>
      <w:r>
        <w:rPr>
          <w:i/>
          <w:iCs/>
          <w:sz w:val="24"/>
          <w:szCs w:val="24"/>
          <w:lang w:eastAsia="zh-CN"/>
        </w:rPr>
        <w:t>Canakya Nitisastra</w:t>
      </w:r>
      <w:r>
        <w:rPr>
          <w:sz w:val="24"/>
          <w:szCs w:val="24"/>
          <w:lang w:eastAsia="zh-CN"/>
        </w:rPr>
        <w:t xml:space="preserve"> merupakan salah satu karya sastra yang disusun oleh Canakya, seorang cendekiawan dan penasihat politik yang hidup pada masa pemerintahan Kerajaan Maurya di India. Kitab ini dikenal sebagai pedoman moral yang memuat ajaran-ajaran tentang kehidupan bermasyarakat, hubungan antarindividu, hingga prinsip-prinsip kepemimpinan yang ideal</w:t>
      </w:r>
      <w:r>
        <w:rPr>
          <w:sz w:val="24"/>
          <w:szCs w:val="24"/>
          <w:lang w:val="id-ID" w:eastAsia="zh-CN"/>
        </w:rPr>
        <w:t>.</w:t>
      </w:r>
      <w:r>
        <w:rPr>
          <w:i/>
          <w:iCs/>
          <w:sz w:val="24"/>
          <w:szCs w:val="24"/>
          <w:lang w:eastAsia="zh-CN"/>
        </w:rPr>
        <w:t>Canakya Nitisastra</w:t>
      </w:r>
      <w:r>
        <w:rPr>
          <w:sz w:val="24"/>
          <w:szCs w:val="24"/>
          <w:lang w:eastAsia="zh-CN"/>
        </w:rPr>
        <w:t xml:space="preserve"> menguraikan nilai-nilai susila yang meliputi kebijaksanaan, kejujuran, </w:t>
      </w:r>
      <w:r>
        <w:rPr>
          <w:sz w:val="24"/>
          <w:szCs w:val="24"/>
          <w:lang w:eastAsia="zh-CN"/>
        </w:rPr>
        <w:lastRenderedPageBreak/>
        <w:t xml:space="preserve">kecerdasan sosial, pengendalian diri, dan kewaspadaan dalam menghadapi berbagai dinamika kehidupan, termasuk dalam menjalankan peran sebagai seorang pemimpin. Melalui sloka-sloka atau bait-baitnya, Canakya menekankan bahwa Keberhasilan seorang pemimpin tidak semata-mata bergantung pada kecerdasan intelektual semata, tetapi juga ditopang oleh karakter moral yang kokoh. </w:t>
      </w:r>
      <w:r>
        <w:rPr>
          <w:sz w:val="24"/>
          <w:szCs w:val="24"/>
          <w:lang w:val="id-ID" w:eastAsia="zh-CN"/>
        </w:rPr>
        <w:t>Dalam Canakya Nitisastra, nilai-nilai susila seperti kebenaran, kejujuran, pengendalian diri, kebijaksanaan, dan kepercayaan dijabarkan melalui sloka-sloka yang bersifat mendidik. Ajaran-ajaran tersebut tidak hanya ditujukan untuk kaum elite atau penguasa, tetapi juga bagi seluruh masyarakat agar dapat hidup selaras dengan dharma atau kebenaran universal. Nilai-nilai ini menekankan pentingnya hidup yang seimbang antara pikiran, perkataan, dan perbuatan, serta menanamkan sikap bertanggung jawab dalam setiap aspek kehidupan.</w:t>
      </w:r>
    </w:p>
    <w:p w14:paraId="2BE9ACCC" w14:textId="7CCC78C9" w:rsidR="00316432" w:rsidRDefault="00000000">
      <w:pPr>
        <w:ind w:left="284" w:firstLine="577"/>
        <w:jc w:val="both"/>
        <w:rPr>
          <w:bCs/>
          <w:iCs/>
          <w:sz w:val="24"/>
        </w:rPr>
      </w:pPr>
      <w:r>
        <w:rPr>
          <w:bCs/>
          <w:iCs/>
          <w:sz w:val="24"/>
        </w:rPr>
        <w:t xml:space="preserve">Sejumlah kajian terdahulu telah mengeksplorasi warisan pemikiran ini dari berbagai sudut. </w:t>
      </w:r>
      <w:proofErr w:type="spellStart"/>
      <w:r>
        <w:rPr>
          <w:bCs/>
          <w:iCs/>
          <w:sz w:val="24"/>
        </w:rPr>
        <w:t>Misalnya</w:t>
      </w:r>
      <w:proofErr w:type="spellEnd"/>
      <w:r>
        <w:rPr>
          <w:bCs/>
          <w:iCs/>
          <w:sz w:val="24"/>
        </w:rPr>
        <w:t xml:space="preserve">, </w:t>
      </w:r>
      <w:proofErr w:type="spellStart"/>
      <w:r>
        <w:rPr>
          <w:bCs/>
          <w:iCs/>
          <w:sz w:val="24"/>
        </w:rPr>
        <w:t>penelitian</w:t>
      </w:r>
      <w:proofErr w:type="spellEnd"/>
      <w:r>
        <w:rPr>
          <w:bCs/>
          <w:iCs/>
          <w:sz w:val="24"/>
        </w:rPr>
        <w:t xml:space="preserve"> oleh Ni Komang Alit Sulasmi (2023) </w:t>
      </w:r>
      <w:proofErr w:type="spellStart"/>
      <w:r>
        <w:rPr>
          <w:bCs/>
          <w:iCs/>
          <w:sz w:val="24"/>
        </w:rPr>
        <w:t>dalam</w:t>
      </w:r>
      <w:proofErr w:type="spellEnd"/>
      <w:r>
        <w:rPr>
          <w:bCs/>
          <w:iCs/>
          <w:sz w:val="24"/>
        </w:rPr>
        <w:t xml:space="preserve"> “</w:t>
      </w:r>
      <w:proofErr w:type="spellStart"/>
      <w:r>
        <w:rPr>
          <w:bCs/>
          <w:iCs/>
          <w:sz w:val="24"/>
        </w:rPr>
        <w:t>Kepemimpinan</w:t>
      </w:r>
      <w:proofErr w:type="spellEnd"/>
      <w:r>
        <w:rPr>
          <w:bCs/>
          <w:iCs/>
          <w:sz w:val="24"/>
        </w:rPr>
        <w:t xml:space="preserve"> </w:t>
      </w:r>
      <w:proofErr w:type="spellStart"/>
      <w:r>
        <w:rPr>
          <w:bCs/>
          <w:iCs/>
          <w:sz w:val="24"/>
        </w:rPr>
        <w:t>dalam</w:t>
      </w:r>
      <w:proofErr w:type="spellEnd"/>
      <w:r>
        <w:rPr>
          <w:bCs/>
          <w:iCs/>
          <w:sz w:val="24"/>
        </w:rPr>
        <w:t xml:space="preserve"> </w:t>
      </w:r>
      <w:proofErr w:type="spellStart"/>
      <w:r>
        <w:rPr>
          <w:bCs/>
          <w:iCs/>
          <w:sz w:val="24"/>
        </w:rPr>
        <w:t>Perspektif</w:t>
      </w:r>
      <w:proofErr w:type="spellEnd"/>
      <w:r>
        <w:rPr>
          <w:bCs/>
          <w:iCs/>
          <w:sz w:val="24"/>
        </w:rPr>
        <w:t xml:space="preserve"> </w:t>
      </w:r>
      <w:proofErr w:type="spellStart"/>
      <w:r>
        <w:rPr>
          <w:bCs/>
          <w:iCs/>
          <w:sz w:val="24"/>
        </w:rPr>
        <w:t>Susastra</w:t>
      </w:r>
      <w:proofErr w:type="spellEnd"/>
      <w:r>
        <w:rPr>
          <w:bCs/>
          <w:iCs/>
          <w:sz w:val="24"/>
        </w:rPr>
        <w:t xml:space="preserve"> Hindu” </w:t>
      </w:r>
      <w:proofErr w:type="spellStart"/>
      <w:r>
        <w:rPr>
          <w:bCs/>
          <w:iCs/>
          <w:sz w:val="24"/>
        </w:rPr>
        <w:t>menekankan</w:t>
      </w:r>
      <w:proofErr w:type="spellEnd"/>
      <w:r>
        <w:rPr>
          <w:bCs/>
          <w:iCs/>
          <w:sz w:val="24"/>
        </w:rPr>
        <w:t xml:space="preserve"> </w:t>
      </w:r>
      <w:proofErr w:type="spellStart"/>
      <w:r>
        <w:rPr>
          <w:bCs/>
          <w:iCs/>
          <w:sz w:val="24"/>
        </w:rPr>
        <w:t>bagaimana</w:t>
      </w:r>
      <w:proofErr w:type="spellEnd"/>
      <w:r>
        <w:rPr>
          <w:bCs/>
          <w:iCs/>
          <w:sz w:val="24"/>
        </w:rPr>
        <w:t xml:space="preserve"> </w:t>
      </w:r>
      <w:proofErr w:type="spellStart"/>
      <w:r>
        <w:rPr>
          <w:bCs/>
          <w:iCs/>
          <w:sz w:val="24"/>
        </w:rPr>
        <w:t>susastra</w:t>
      </w:r>
      <w:proofErr w:type="spellEnd"/>
      <w:r>
        <w:rPr>
          <w:bCs/>
          <w:iCs/>
          <w:sz w:val="24"/>
        </w:rPr>
        <w:t xml:space="preserve"> Hindu </w:t>
      </w:r>
      <w:proofErr w:type="spellStart"/>
      <w:r>
        <w:rPr>
          <w:bCs/>
          <w:iCs/>
          <w:sz w:val="24"/>
        </w:rPr>
        <w:t>memberikan</w:t>
      </w:r>
      <w:proofErr w:type="spellEnd"/>
      <w:r>
        <w:rPr>
          <w:bCs/>
          <w:iCs/>
          <w:sz w:val="24"/>
        </w:rPr>
        <w:t xml:space="preserve"> </w:t>
      </w:r>
      <w:proofErr w:type="spellStart"/>
      <w:r>
        <w:rPr>
          <w:bCs/>
          <w:iCs/>
          <w:sz w:val="24"/>
        </w:rPr>
        <w:t>kerangka</w:t>
      </w:r>
      <w:proofErr w:type="spellEnd"/>
      <w:r>
        <w:rPr>
          <w:bCs/>
          <w:iCs/>
          <w:sz w:val="24"/>
        </w:rPr>
        <w:t xml:space="preserve"> </w:t>
      </w:r>
      <w:proofErr w:type="spellStart"/>
      <w:r>
        <w:rPr>
          <w:bCs/>
          <w:iCs/>
          <w:sz w:val="24"/>
        </w:rPr>
        <w:t>etis</w:t>
      </w:r>
      <w:proofErr w:type="spellEnd"/>
      <w:r>
        <w:rPr>
          <w:bCs/>
          <w:iCs/>
          <w:sz w:val="24"/>
        </w:rPr>
        <w:t xml:space="preserve"> </w:t>
      </w:r>
      <w:proofErr w:type="spellStart"/>
      <w:r>
        <w:rPr>
          <w:bCs/>
          <w:iCs/>
          <w:sz w:val="24"/>
        </w:rPr>
        <w:t>dalam</w:t>
      </w:r>
      <w:proofErr w:type="spellEnd"/>
      <w:r>
        <w:rPr>
          <w:bCs/>
          <w:iCs/>
          <w:sz w:val="24"/>
        </w:rPr>
        <w:t xml:space="preserve"> </w:t>
      </w:r>
      <w:proofErr w:type="spellStart"/>
      <w:r>
        <w:rPr>
          <w:bCs/>
          <w:iCs/>
          <w:sz w:val="24"/>
        </w:rPr>
        <w:t>kepemimpinan</w:t>
      </w:r>
      <w:proofErr w:type="spellEnd"/>
      <w:r>
        <w:rPr>
          <w:bCs/>
          <w:iCs/>
          <w:sz w:val="24"/>
        </w:rPr>
        <w:t xml:space="preserve"> modern</w:t>
      </w:r>
      <w:r w:rsidR="00B721B2">
        <w:rPr>
          <w:bCs/>
          <w:iCs/>
          <w:sz w:val="24"/>
        </w:rPr>
        <w:t xml:space="preserve"> (Sulasmi,2023</w:t>
      </w:r>
      <w:proofErr w:type="gramStart"/>
      <w:r w:rsidR="00B721B2">
        <w:rPr>
          <w:bCs/>
          <w:iCs/>
          <w:sz w:val="24"/>
        </w:rPr>
        <w:t>)</w:t>
      </w:r>
      <w:r>
        <w:rPr>
          <w:bCs/>
          <w:iCs/>
          <w:sz w:val="24"/>
        </w:rPr>
        <w:t>.</w:t>
      </w:r>
      <w:proofErr w:type="spellStart"/>
      <w:r>
        <w:rPr>
          <w:bCs/>
          <w:iCs/>
          <w:sz w:val="24"/>
        </w:rPr>
        <w:t>Selanjutnya</w:t>
      </w:r>
      <w:proofErr w:type="gramEnd"/>
      <w:r>
        <w:rPr>
          <w:bCs/>
          <w:iCs/>
          <w:sz w:val="24"/>
        </w:rPr>
        <w:t>,terdapat</w:t>
      </w:r>
      <w:proofErr w:type="spellEnd"/>
      <w:r>
        <w:rPr>
          <w:bCs/>
          <w:iCs/>
          <w:sz w:val="24"/>
        </w:rPr>
        <w:t xml:space="preserve"> </w:t>
      </w:r>
      <w:proofErr w:type="spellStart"/>
      <w:r>
        <w:rPr>
          <w:bCs/>
          <w:iCs/>
          <w:sz w:val="24"/>
        </w:rPr>
        <w:t>penilitian</w:t>
      </w:r>
      <w:proofErr w:type="spellEnd"/>
      <w:r>
        <w:rPr>
          <w:bCs/>
          <w:iCs/>
          <w:sz w:val="24"/>
        </w:rPr>
        <w:t xml:space="preserve"> </w:t>
      </w:r>
      <w:proofErr w:type="spellStart"/>
      <w:r>
        <w:rPr>
          <w:bCs/>
          <w:iCs/>
          <w:sz w:val="24"/>
        </w:rPr>
        <w:t>sebelumnya</w:t>
      </w:r>
      <w:proofErr w:type="spellEnd"/>
      <w:r>
        <w:rPr>
          <w:bCs/>
          <w:iCs/>
          <w:sz w:val="24"/>
        </w:rPr>
        <w:t xml:space="preserve"> </w:t>
      </w:r>
      <w:proofErr w:type="spellStart"/>
      <w:r>
        <w:rPr>
          <w:bCs/>
          <w:iCs/>
          <w:sz w:val="24"/>
        </w:rPr>
        <w:t>membahas</w:t>
      </w:r>
      <w:proofErr w:type="spellEnd"/>
      <w:r>
        <w:rPr>
          <w:bCs/>
          <w:iCs/>
          <w:sz w:val="24"/>
        </w:rPr>
        <w:t xml:space="preserve"> implementasi susastra Hindu termasuk Canakya Nitisastra dalam strategi </w:t>
      </w:r>
      <w:proofErr w:type="spellStart"/>
      <w:r>
        <w:rPr>
          <w:bCs/>
          <w:iCs/>
          <w:sz w:val="24"/>
        </w:rPr>
        <w:t>pendidikan</w:t>
      </w:r>
      <w:proofErr w:type="spellEnd"/>
      <w:r>
        <w:rPr>
          <w:bCs/>
          <w:iCs/>
          <w:sz w:val="24"/>
        </w:rPr>
        <w:t xml:space="preserve"> agama </w:t>
      </w:r>
      <w:proofErr w:type="spellStart"/>
      <w:r>
        <w:rPr>
          <w:bCs/>
          <w:iCs/>
          <w:sz w:val="24"/>
        </w:rPr>
        <w:t>untuk</w:t>
      </w:r>
      <w:proofErr w:type="spellEnd"/>
      <w:r>
        <w:rPr>
          <w:bCs/>
          <w:iCs/>
          <w:sz w:val="24"/>
        </w:rPr>
        <w:t xml:space="preserve"> </w:t>
      </w:r>
      <w:proofErr w:type="spellStart"/>
      <w:r>
        <w:rPr>
          <w:bCs/>
          <w:iCs/>
          <w:sz w:val="24"/>
        </w:rPr>
        <w:t>membangun</w:t>
      </w:r>
      <w:proofErr w:type="spellEnd"/>
      <w:r>
        <w:rPr>
          <w:bCs/>
          <w:iCs/>
          <w:sz w:val="24"/>
        </w:rPr>
        <w:t xml:space="preserve"> </w:t>
      </w:r>
      <w:proofErr w:type="spellStart"/>
      <w:r>
        <w:rPr>
          <w:bCs/>
          <w:iCs/>
          <w:sz w:val="24"/>
        </w:rPr>
        <w:t>karakter</w:t>
      </w:r>
      <w:proofErr w:type="spellEnd"/>
      <w:r>
        <w:rPr>
          <w:bCs/>
          <w:iCs/>
          <w:sz w:val="24"/>
        </w:rPr>
        <w:t xml:space="preserve"> dan </w:t>
      </w:r>
      <w:proofErr w:type="spellStart"/>
      <w:r>
        <w:rPr>
          <w:bCs/>
          <w:iCs/>
          <w:sz w:val="24"/>
        </w:rPr>
        <w:t>moralitas</w:t>
      </w:r>
      <w:proofErr w:type="spellEnd"/>
      <w:r>
        <w:rPr>
          <w:bCs/>
          <w:iCs/>
          <w:sz w:val="24"/>
        </w:rPr>
        <w:t xml:space="preserve"> </w:t>
      </w:r>
      <w:proofErr w:type="spellStart"/>
      <w:r>
        <w:rPr>
          <w:bCs/>
          <w:iCs/>
          <w:sz w:val="24"/>
        </w:rPr>
        <w:t>siswa</w:t>
      </w:r>
      <w:proofErr w:type="spellEnd"/>
      <w:r w:rsidR="00B721B2">
        <w:rPr>
          <w:bCs/>
          <w:iCs/>
          <w:sz w:val="24"/>
        </w:rPr>
        <w:t xml:space="preserve"> (Dewi,2023)</w:t>
      </w:r>
      <w:r>
        <w:rPr>
          <w:bCs/>
          <w:iCs/>
          <w:sz w:val="24"/>
        </w:rPr>
        <w:t>.</w:t>
      </w:r>
      <w:r>
        <w:t xml:space="preserve"> </w:t>
      </w:r>
      <w:r>
        <w:rPr>
          <w:bCs/>
          <w:iCs/>
          <w:sz w:val="24"/>
        </w:rPr>
        <w:t>Dilihat dari kedua contoh dan penelitian sebelumnya  tersebut,tampak bahwa kajian-kajian sebelumnya masih berorientasi pada aspek etika umum dan pendidikan moral, belum menyentuh secara eksplisit dimensi susila dalam Kitab Canakya Nitisastra sebagai kerangka konseptual pembentukan karakter kepemimpinan. Di sinilah letak kebaruan ilmiah artikel ini yaitu menelusuri dan menafsirkan nilai-nilai susila dalam Canakya Nitisastra secara komprehensif, lalu mengaitkannya dengan konstruksi kepemimpinan ideal berbasis moralitas, spiritualitas, dan tanggung jawab sosial.</w:t>
      </w:r>
    </w:p>
    <w:p w14:paraId="3E96D97D" w14:textId="77777777" w:rsidR="00316432" w:rsidRDefault="00000000">
      <w:pPr>
        <w:spacing w:before="100" w:beforeAutospacing="1" w:after="100" w:afterAutospacing="1"/>
        <w:ind w:left="284" w:firstLine="579"/>
        <w:contextualSpacing/>
        <w:jc w:val="both"/>
        <w:rPr>
          <w:sz w:val="24"/>
          <w:szCs w:val="24"/>
          <w:lang w:val="id-ID" w:eastAsia="zh-CN"/>
        </w:rPr>
      </w:pPr>
      <w:r>
        <w:rPr>
          <w:sz w:val="24"/>
          <w:szCs w:val="24"/>
          <w:lang w:val="id-ID" w:eastAsia="zh-CN"/>
        </w:rPr>
        <w:t xml:space="preserve">Di era globalisasi dan kemajuan teknologi yang serba cepat, nilai-nilai susila yang diajarkan dalam Canakya Nitisastra menjadi semakin penting untuk ditanamkan, khususnya dalam upaya membentuk generasi muda dan pemimpin yang berkarakter. Tantangan zaman seperti menurunnya moralitas, krisis integritas, dan lemahnya kepemimpinan menuntut hadirnya sosok-sosok yang tidak hanya cerdas secara intelektual, tetapi juga matang secara spiritual dan etika. Oleh karena itu, tulisan ini menggali kembali ajaran-ajaran dari Canakya Nitisastra menjadi langkah yang strategis dalam memperkuat fondasi moral individu maupun bangsa.Kitab ini tidak hanya memberikan teori moralitas, tetapi juga contoh konkret mengenai bagaimana seseorang sebaiknya menjalani hidup secara bijak dan bertanggung jawab. </w:t>
      </w:r>
    </w:p>
    <w:p w14:paraId="3C225FE9" w14:textId="77777777" w:rsidR="00316432" w:rsidRDefault="00000000">
      <w:pPr>
        <w:spacing w:before="100" w:beforeAutospacing="1" w:after="100" w:afterAutospacing="1"/>
        <w:ind w:left="284" w:firstLine="579"/>
        <w:contextualSpacing/>
        <w:jc w:val="both"/>
        <w:rPr>
          <w:sz w:val="24"/>
          <w:szCs w:val="24"/>
          <w:lang w:val="id-ID" w:eastAsia="zh-CN"/>
        </w:rPr>
      </w:pPr>
      <w:r>
        <w:rPr>
          <w:sz w:val="24"/>
          <w:szCs w:val="24"/>
          <w:lang w:val="id-ID" w:eastAsia="zh-CN"/>
        </w:rPr>
        <w:t>Melalui pembahasan ini, artikel akan menguraikan secara sistematis mengenai gambaran umum Canakya Nitisastra, nilai-nilai susila yang terkandung di dalamnya, serta implementasi ajaran tersebut dalam membentuk pemimpin yang berkarakter. Dengan memahami ajaran luhur dalam kitab ini, diharapkan pembaca dapat mengintegrasikan nilai-nilai moral dalam kehidupan sehari-hari dan turut serta dalam menciptakan lingkungan sosial yang lebih etis, harmonis, dan bermartabat. Pembahasan ini juga bertujuan untuk menunjukkan bahwa warisan intelektual klasik seperti Canakya Nitisastra masih sangat relevan dalam menjawab tantangan kehidupan kontemporer, khususnya dalam membentuk kepribadian yang kuat dan berlandaskan dharma.</w:t>
      </w:r>
    </w:p>
    <w:p w14:paraId="0DC63CC6" w14:textId="77777777" w:rsidR="00316432" w:rsidRDefault="00000000">
      <w:pPr>
        <w:pStyle w:val="DaftarParagraf"/>
        <w:numPr>
          <w:ilvl w:val="0"/>
          <w:numId w:val="1"/>
        </w:numPr>
        <w:rPr>
          <w:b/>
          <w:iCs/>
          <w:sz w:val="24"/>
        </w:rPr>
      </w:pPr>
      <w:r>
        <w:rPr>
          <w:b/>
          <w:iCs/>
          <w:sz w:val="24"/>
        </w:rPr>
        <w:t xml:space="preserve">METODE </w:t>
      </w:r>
    </w:p>
    <w:p w14:paraId="09162437" w14:textId="1685DB94" w:rsidR="00316432" w:rsidRDefault="001558D2">
      <w:pPr>
        <w:ind w:left="356" w:firstLine="364"/>
        <w:jc w:val="both"/>
        <w:rPr>
          <w:bCs/>
          <w:iCs/>
          <w:sz w:val="24"/>
        </w:rPr>
      </w:pPr>
      <w:r>
        <w:rPr>
          <w:bCs/>
          <w:iCs/>
          <w:sz w:val="24"/>
        </w:rPr>
        <w:t xml:space="preserve">  </w:t>
      </w:r>
      <w:proofErr w:type="spellStart"/>
      <w:r>
        <w:rPr>
          <w:bCs/>
          <w:iCs/>
          <w:sz w:val="24"/>
        </w:rPr>
        <w:t>Penelitian</w:t>
      </w:r>
      <w:proofErr w:type="spellEnd"/>
      <w:r>
        <w:rPr>
          <w:bCs/>
          <w:iCs/>
          <w:sz w:val="24"/>
        </w:rPr>
        <w:t xml:space="preserve"> </w:t>
      </w:r>
      <w:proofErr w:type="spellStart"/>
      <w:r>
        <w:rPr>
          <w:bCs/>
          <w:iCs/>
          <w:sz w:val="24"/>
        </w:rPr>
        <w:t>ini</w:t>
      </w:r>
      <w:proofErr w:type="spellEnd"/>
      <w:r>
        <w:rPr>
          <w:bCs/>
          <w:iCs/>
          <w:sz w:val="24"/>
        </w:rPr>
        <w:t xml:space="preserve"> </w:t>
      </w:r>
      <w:proofErr w:type="spellStart"/>
      <w:r>
        <w:rPr>
          <w:bCs/>
          <w:iCs/>
          <w:sz w:val="24"/>
        </w:rPr>
        <w:t>menggunakan</w:t>
      </w:r>
      <w:proofErr w:type="spellEnd"/>
      <w:r>
        <w:rPr>
          <w:bCs/>
          <w:iCs/>
          <w:sz w:val="24"/>
        </w:rPr>
        <w:t xml:space="preserve"> </w:t>
      </w:r>
      <w:proofErr w:type="spellStart"/>
      <w:r>
        <w:rPr>
          <w:bCs/>
          <w:iCs/>
          <w:sz w:val="24"/>
        </w:rPr>
        <w:t>pendekatan</w:t>
      </w:r>
      <w:proofErr w:type="spellEnd"/>
      <w:r>
        <w:rPr>
          <w:bCs/>
          <w:iCs/>
          <w:sz w:val="24"/>
        </w:rPr>
        <w:t xml:space="preserve"> </w:t>
      </w:r>
      <w:proofErr w:type="spellStart"/>
      <w:r>
        <w:rPr>
          <w:bCs/>
          <w:iCs/>
          <w:sz w:val="24"/>
        </w:rPr>
        <w:t>kualitatif</w:t>
      </w:r>
      <w:proofErr w:type="spellEnd"/>
      <w:r>
        <w:rPr>
          <w:bCs/>
          <w:iCs/>
          <w:sz w:val="24"/>
        </w:rPr>
        <w:t xml:space="preserve"> </w:t>
      </w:r>
      <w:proofErr w:type="spellStart"/>
      <w:r>
        <w:rPr>
          <w:bCs/>
          <w:iCs/>
          <w:sz w:val="24"/>
        </w:rPr>
        <w:t>dengan</w:t>
      </w:r>
      <w:proofErr w:type="spellEnd"/>
      <w:r>
        <w:rPr>
          <w:bCs/>
          <w:iCs/>
          <w:sz w:val="24"/>
        </w:rPr>
        <w:t xml:space="preserve"> </w:t>
      </w:r>
      <w:proofErr w:type="spellStart"/>
      <w:r>
        <w:rPr>
          <w:bCs/>
          <w:iCs/>
          <w:sz w:val="24"/>
        </w:rPr>
        <w:t>jenis</w:t>
      </w:r>
      <w:proofErr w:type="spellEnd"/>
      <w:r>
        <w:rPr>
          <w:bCs/>
          <w:iCs/>
          <w:sz w:val="24"/>
        </w:rPr>
        <w:t xml:space="preserve"> </w:t>
      </w:r>
      <w:proofErr w:type="spellStart"/>
      <w:r>
        <w:rPr>
          <w:bCs/>
          <w:iCs/>
          <w:sz w:val="24"/>
        </w:rPr>
        <w:t>penelitian</w:t>
      </w:r>
      <w:proofErr w:type="spellEnd"/>
      <w:r>
        <w:rPr>
          <w:bCs/>
          <w:iCs/>
          <w:sz w:val="24"/>
        </w:rPr>
        <w:t xml:space="preserve"> kepustakaan (library research). Pendekatan ini dipilih karena fokus kajian terletak pada analisis teks klasik Canakya Nitisastra yang memuat nilai-nilai susila dan relevansinya terhadap pembentukan </w:t>
      </w:r>
      <w:r>
        <w:rPr>
          <w:bCs/>
          <w:iCs/>
          <w:sz w:val="24"/>
        </w:rPr>
        <w:lastRenderedPageBreak/>
        <w:t xml:space="preserve">karakter kepemimpinan. Melalui pendekatan ini, peneliti berupaya memahami makna, pesan moral, dan konteks ajaran yang terkandung dalam teks tersebut secara mendalam.Lokasi dan waktu penelitian dilakukan secara non-lapangan, yaitu melalui penelusuran pustaka di berbagai repositori digital, perpustakaan perguruan tinggi, dan sumber daring yang relevan. Proses penelitian berlangsung selama Januari hingga Maret 2025, mencakup tahap pengumpulan data, analisis, dan penulisan hasil kajian.Subjek atau sumber data dalam penelitian ini terdiri dari sumber primer dan sekunder.Sumber primer mencakup teks Canakya Nitisastra baik dalam versi bahasa Sanskerta maupun terjemahannya, serta sloka-sloka yang berisi ajaran moral dan kepemimpinan.Sumber sekunder meliputi jurnal ilmiah, buku referensi, hasil penelitian terdahulu, serta artikel akademik yang relevan dengan tema nilai susila, pendidikan moral, dan kepemimpinan Hindu. </w:t>
      </w:r>
    </w:p>
    <w:p w14:paraId="317812DF" w14:textId="77777777" w:rsidR="00316432" w:rsidRDefault="00000000">
      <w:pPr>
        <w:ind w:left="356" w:firstLine="364"/>
        <w:jc w:val="both"/>
        <w:rPr>
          <w:bCs/>
          <w:iCs/>
          <w:sz w:val="24"/>
        </w:rPr>
      </w:pPr>
      <w:r>
        <w:rPr>
          <w:bCs/>
          <w:iCs/>
          <w:sz w:val="24"/>
        </w:rPr>
        <w:t>Teknik pengumpulan data ini dilakukan dengan cara , peneliti menelusuri berbagai sumber seperti jurnal ilmiah, buku acuan, laporan, serta arsip lainnya yang relevan dengan topik sebagai pijakan dalam membangun kerangka teori yang solid dan menyeluruh. Setiap informasi yang diperoleh dicatat, disusun secara sistematis, dan diuji keterkaitannya agar terhindar dari duplikasi data maupun bias. Instrumen penelitian yang digunakan adalah pedoman analisis dokumen berupa lembar pencatatan data dan kategori tematik. Instrumen ini membantu peneliti mengorganisasi data berdasarkan tema nilai susila, karakter kepemimpinan, serta relevansinya dengan konteks kontemporer.Setelah data terkumpul,</w:t>
      </w:r>
      <w:r>
        <w:t xml:space="preserve"> </w:t>
      </w:r>
      <w:r>
        <w:rPr>
          <w:bCs/>
          <w:iCs/>
          <w:sz w:val="24"/>
        </w:rPr>
        <w:t xml:space="preserve">Teknik analisis data menggunakan model analisis kualitatif interaktif yang mencakup tiga tahap utama: reduksi data, penyajian data, dan penarikan kesimpulan. Data yang diperoleh dibaca secara berulang, kemudian dikategorikan berdasarkan konsep-konsep utama dalam teks, diinterpretasikan maknanya, dan disintesiskan menjadi temuan yang relevan dengan tujuan penelitian. </w:t>
      </w:r>
    </w:p>
    <w:p w14:paraId="6678B406" w14:textId="77777777" w:rsidR="00316432" w:rsidRDefault="00000000">
      <w:pPr>
        <w:ind w:left="356" w:firstLine="364"/>
        <w:jc w:val="both"/>
        <w:rPr>
          <w:bCs/>
          <w:iCs/>
          <w:sz w:val="24"/>
        </w:rPr>
      </w:pPr>
      <w:r>
        <w:rPr>
          <w:bCs/>
          <w:iCs/>
          <w:sz w:val="24"/>
        </w:rPr>
        <w:t>Untuk menjaga keabsahan data, peneliti menggunakan teknik triangulasi sumber dan konsistensi interpretatif. Triangulasi dilakukan dengan membandingkan hasil analisis antar-sumber pustaka dan menelaah kesesuaian makna antarversi teks Canakya Nitisastra. Selain itu, keabsahan juga dijaga melalui pembacaan kritis dan diskusi dengan pakar atau akademisi yang relevan di bidang pendidikan agama Hindu.Dalam aspek etika penelitian, seluruh proses pengumpulan dan pengutipan data dilakukan dengan menjunjung tinggi integritas akademik. Setiap sumber yang digunakan dicantumkan dengan sistem sitasi yang benar untuk menghindari plagiarisme. Peneliti juga memastikan interpretasi terhadap teks dilakukan secara objektif dan tidak menyimpang dari nilai-nilai luhur yang terkandung dalam ajaran Hindu.</w:t>
      </w:r>
    </w:p>
    <w:p w14:paraId="3F9F412B" w14:textId="77777777" w:rsidR="00316432" w:rsidRDefault="00316432">
      <w:pPr>
        <w:ind w:left="356" w:firstLine="364"/>
        <w:jc w:val="both"/>
        <w:rPr>
          <w:bCs/>
          <w:iCs/>
          <w:sz w:val="24"/>
        </w:rPr>
      </w:pPr>
    </w:p>
    <w:p w14:paraId="5B93D32E" w14:textId="77777777" w:rsidR="00316432" w:rsidRDefault="00000000">
      <w:pPr>
        <w:pStyle w:val="DaftarParagraf"/>
        <w:numPr>
          <w:ilvl w:val="0"/>
          <w:numId w:val="1"/>
        </w:numPr>
        <w:rPr>
          <w:b/>
          <w:iCs/>
          <w:sz w:val="24"/>
        </w:rPr>
      </w:pPr>
      <w:r>
        <w:rPr>
          <w:b/>
          <w:iCs/>
          <w:sz w:val="24"/>
        </w:rPr>
        <w:t>PEMBAHASAN</w:t>
      </w:r>
    </w:p>
    <w:p w14:paraId="51196D44" w14:textId="77777777" w:rsidR="00316432" w:rsidRDefault="00000000">
      <w:pPr>
        <w:pStyle w:val="DaftarParagraf"/>
        <w:numPr>
          <w:ilvl w:val="0"/>
          <w:numId w:val="2"/>
        </w:numPr>
        <w:rPr>
          <w:b/>
          <w:iCs/>
          <w:sz w:val="24"/>
        </w:rPr>
      </w:pPr>
      <w:r>
        <w:rPr>
          <w:b/>
          <w:iCs/>
          <w:sz w:val="24"/>
        </w:rPr>
        <w:t>Gambaran Umum Kitab Canakya Nìtisàstra</w:t>
      </w:r>
    </w:p>
    <w:p w14:paraId="5781B693" w14:textId="77777777" w:rsidR="00316432" w:rsidRDefault="00000000">
      <w:pPr>
        <w:pStyle w:val="DaftarParagraf"/>
        <w:ind w:left="863" w:firstLine="577"/>
        <w:rPr>
          <w:bCs/>
          <w:iCs/>
          <w:sz w:val="24"/>
        </w:rPr>
      </w:pPr>
      <w:r>
        <w:rPr>
          <w:bCs/>
          <w:iCs/>
          <w:sz w:val="24"/>
        </w:rPr>
        <w:t xml:space="preserve">Canakya Nitisastra adalah sebuah karya sastra yang memuat ajaran-ajaran luhur mengenai moralitas, etika dalam pergaulan sehari-hari, serta pengabdian kepada Tuhan Yang Maha Esa. (dalam Darmayasa, 2014: xvii),kata Niti Sastra memang sudah tidak asing lagi di kalangan tokoh terpelajar, akan tetapi bagi masyarakat yang awam masih terasa asing dengan kata ini.Kitab Canakya Nitisastra merupakan salah satu karya sastra klasik yang berasal dari tradisi intelektual India kuno. Niti"berarti kebijaksanaan atau pedoman moral dan etika, sementara "Sastra" berarti kitab atau ajaran. Jadi, Canakya Nitisastra adalah kitab pedoman moral dan kebijaksanaan yang disusun oleh Canakya untuk membimbing individu dan masyarakat dalam menjalani kehidupan yang bermoral, bijaksana, dan harmonis. </w:t>
      </w:r>
    </w:p>
    <w:p w14:paraId="2645FC52" w14:textId="77777777" w:rsidR="00316432" w:rsidRDefault="00000000">
      <w:pPr>
        <w:pStyle w:val="DaftarParagraf"/>
        <w:ind w:left="863" w:firstLine="577"/>
        <w:rPr>
          <w:bCs/>
          <w:iCs/>
          <w:sz w:val="24"/>
          <w:szCs w:val="24"/>
        </w:rPr>
      </w:pPr>
      <w:r>
        <w:rPr>
          <w:bCs/>
          <w:iCs/>
          <w:sz w:val="24"/>
        </w:rPr>
        <w:lastRenderedPageBreak/>
        <w:t>Penyusun kitab Canakya Nitisastra adalah Rsi Canakya sendiri, yang juga dikenal dengan nama Kautilya atau Vishnugupta.. Canakya dikenal karena kecerdasannya dalam strategi politik, ekonomi, dan pemerintahan, serta kemampuannya merancang taktik diplomasi. Canakya adalah seorang brahmana, filsuf, ahli politik, dan penasihat kerajaan yang hidup pada abad ke-4 SM di India. Ia dikenal sebagai penasihat utama Chandragupta Maurya, pendiri Kekaisaran Maurya.</w:t>
      </w:r>
      <w:r>
        <w:rPr>
          <w:rFonts w:eastAsia="DengXian"/>
          <w:kern w:val="2"/>
          <w:lang w:val="zh-CN" w:eastAsia="zh-CN"/>
          <w14:ligatures w14:val="standardContextual"/>
        </w:rPr>
        <w:t xml:space="preserve"> </w:t>
      </w:r>
      <w:r>
        <w:rPr>
          <w:rFonts w:eastAsia="DengXian"/>
          <w:kern w:val="2"/>
          <w:sz w:val="24"/>
          <w:szCs w:val="24"/>
          <w:lang w:val="zh-CN" w:eastAsia="zh-CN"/>
          <w14:ligatures w14:val="standardContextual"/>
        </w:rPr>
        <w:t>Berikut pandangan para ahli mengenai ajaran Niti Sastra</w:t>
      </w:r>
      <w:r>
        <w:rPr>
          <w:rFonts w:eastAsia="DengXian"/>
          <w:b/>
          <w:bCs/>
          <w:kern w:val="2"/>
          <w:sz w:val="24"/>
          <w:szCs w:val="24"/>
          <w:lang w:val="zh-CN" w:eastAsia="zh-CN"/>
          <w14:ligatures w14:val="standardContextual"/>
        </w:rPr>
        <w:t xml:space="preserve"> </w:t>
      </w:r>
      <w:r>
        <w:rPr>
          <w:rFonts w:eastAsia="DengXian"/>
          <w:kern w:val="2"/>
          <w:sz w:val="24"/>
          <w:szCs w:val="24"/>
          <w:lang w:val="zh-CN" w:eastAsia="zh-CN"/>
          <w14:ligatures w14:val="standardContextual"/>
        </w:rPr>
        <w:t>(Darna,2018:1-2</w:t>
      </w:r>
      <w:r>
        <w:rPr>
          <w:rFonts w:eastAsia="DengXian"/>
          <w:b/>
          <w:bCs/>
          <w:kern w:val="2"/>
          <w:sz w:val="24"/>
          <w:szCs w:val="24"/>
          <w:lang w:val="zh-CN" w:eastAsia="zh-CN"/>
          <w14:ligatures w14:val="standardContextual"/>
        </w:rPr>
        <w:t>)</w:t>
      </w:r>
    </w:p>
    <w:p w14:paraId="65EDA43D" w14:textId="77777777" w:rsidR="00316432" w:rsidRDefault="00000000">
      <w:pPr>
        <w:widowControl/>
        <w:numPr>
          <w:ilvl w:val="0"/>
          <w:numId w:val="3"/>
        </w:numPr>
        <w:autoSpaceDE/>
        <w:autoSpaceDN/>
        <w:spacing w:before="100" w:beforeAutospacing="1" w:after="100" w:afterAutospacing="1"/>
        <w:contextualSpacing/>
        <w:jc w:val="both"/>
        <w:rPr>
          <w:rFonts w:eastAsia="DengXian"/>
          <w:kern w:val="2"/>
          <w:sz w:val="24"/>
          <w:szCs w:val="24"/>
          <w:lang w:val="zh-CN" w:eastAsia="zh-CN"/>
          <w14:ligatures w14:val="standardContextual"/>
        </w:rPr>
      </w:pPr>
      <w:r>
        <w:rPr>
          <w:rFonts w:eastAsia="DengXian"/>
          <w:b/>
          <w:bCs/>
          <w:kern w:val="2"/>
          <w:sz w:val="24"/>
          <w:szCs w:val="24"/>
          <w:lang w:val="zh-CN" w:eastAsia="zh-CN"/>
          <w14:ligatures w14:val="standardContextual"/>
        </w:rPr>
        <w:t xml:space="preserve">Anandakusuma (1986) </w:t>
      </w:r>
      <w:r>
        <w:rPr>
          <w:rFonts w:eastAsia="DengXian"/>
          <w:kern w:val="2"/>
          <w:sz w:val="24"/>
          <w:szCs w:val="24"/>
          <w:lang w:val="zh-CN" w:eastAsia="zh-CN"/>
          <w14:ligatures w14:val="standardContextual"/>
        </w:rPr>
        <w:t>dalam kamus bahasa Balinya mengatakan bahwa Niti berarti undang-undang yang mengatur negeri sedangkan sastra berarti pelajaran agama atau pelajaran dharma.</w:t>
      </w:r>
    </w:p>
    <w:p w14:paraId="68C298D1" w14:textId="77777777" w:rsidR="00316432" w:rsidRDefault="00000000">
      <w:pPr>
        <w:widowControl/>
        <w:numPr>
          <w:ilvl w:val="0"/>
          <w:numId w:val="3"/>
        </w:numPr>
        <w:autoSpaceDE/>
        <w:autoSpaceDN/>
        <w:spacing w:before="100" w:beforeAutospacing="1" w:after="100" w:afterAutospacing="1"/>
        <w:contextualSpacing/>
        <w:jc w:val="both"/>
        <w:rPr>
          <w:rFonts w:eastAsia="DengXian"/>
          <w:kern w:val="2"/>
          <w:sz w:val="24"/>
          <w:szCs w:val="24"/>
          <w:lang w:val="zh-CN" w:eastAsia="zh-CN"/>
          <w14:ligatures w14:val="standardContextual"/>
        </w:rPr>
      </w:pPr>
      <w:r>
        <w:rPr>
          <w:rFonts w:eastAsia="DengXian"/>
          <w:b/>
          <w:bCs/>
          <w:kern w:val="2"/>
          <w:sz w:val="24"/>
          <w:szCs w:val="24"/>
          <w:lang w:val="zh-CN" w:eastAsia="zh-CN"/>
          <w14:ligatures w14:val="standardContextual"/>
        </w:rPr>
        <w:t>Athur Antoni Macdonell</w:t>
      </w:r>
      <w:r>
        <w:rPr>
          <w:rFonts w:eastAsia="DengXian"/>
          <w:kern w:val="2"/>
          <w:sz w:val="24"/>
          <w:szCs w:val="24"/>
          <w:lang w:val="zh-CN" w:eastAsia="zh-CN"/>
          <w14:ligatures w14:val="standardContextual"/>
        </w:rPr>
        <w:t xml:space="preserve"> mengatakan bahwa Niti Sastra berasal dari kata Niti dan Sastra. Niti dalam bahasa sanskerta berarli kebijaksanaan duniawi (Worldly Wisdom) atau juga berarti “etika sosial politik” Niti juga berarti menuntun. Sedangkan Sastra diartikan doa juga berarti pujaan (praise).</w:t>
      </w:r>
    </w:p>
    <w:p w14:paraId="0C6D6FE8" w14:textId="77777777" w:rsidR="00316432" w:rsidRDefault="00000000">
      <w:pPr>
        <w:widowControl/>
        <w:numPr>
          <w:ilvl w:val="0"/>
          <w:numId w:val="3"/>
        </w:numPr>
        <w:autoSpaceDE/>
        <w:autoSpaceDN/>
        <w:spacing w:before="100" w:beforeAutospacing="1" w:after="100" w:afterAutospacing="1"/>
        <w:contextualSpacing/>
        <w:jc w:val="both"/>
        <w:rPr>
          <w:rFonts w:eastAsia="DengXian"/>
          <w:kern w:val="2"/>
          <w:sz w:val="24"/>
          <w:szCs w:val="24"/>
          <w:lang w:val="zh-CN" w:eastAsia="zh-CN"/>
          <w14:ligatures w14:val="standardContextual"/>
        </w:rPr>
      </w:pPr>
      <w:r>
        <w:rPr>
          <w:rFonts w:eastAsia="DengXian"/>
          <w:b/>
          <w:bCs/>
          <w:kern w:val="2"/>
          <w:sz w:val="24"/>
          <w:szCs w:val="24"/>
          <w:lang w:val="zh-CN" w:eastAsia="zh-CN"/>
          <w14:ligatures w14:val="standardContextual"/>
        </w:rPr>
        <w:t>Mardi Warsito</w:t>
      </w:r>
      <w:r>
        <w:rPr>
          <w:rFonts w:eastAsia="DengXian"/>
          <w:kern w:val="2"/>
          <w:sz w:val="24"/>
          <w:szCs w:val="24"/>
          <w:lang w:val="zh-CN" w:eastAsia="zh-CN"/>
          <w14:ligatures w14:val="standardContextual"/>
        </w:rPr>
        <w:t xml:space="preserve"> dalam kamus jawa kunonya mengatakan, Niti berarti kelakuan, pedoman hidup, kesopanan siasat negara (kebijakan) politik, ilmu tata negara, Sedangkan sastra berarti kitab pelajaran atau ilmu pengetahuan.</w:t>
      </w:r>
    </w:p>
    <w:p w14:paraId="5D6AD2EC" w14:textId="77777777" w:rsidR="00316432" w:rsidRDefault="00000000">
      <w:pPr>
        <w:widowControl/>
        <w:numPr>
          <w:ilvl w:val="0"/>
          <w:numId w:val="3"/>
        </w:numPr>
        <w:autoSpaceDE/>
        <w:autoSpaceDN/>
        <w:spacing w:before="100" w:beforeAutospacing="1" w:after="100" w:afterAutospacing="1"/>
        <w:contextualSpacing/>
        <w:jc w:val="both"/>
        <w:rPr>
          <w:sz w:val="24"/>
          <w:szCs w:val="24"/>
          <w:lang w:val="zh-CN" w:eastAsia="zh-CN"/>
        </w:rPr>
      </w:pPr>
      <w:r>
        <w:rPr>
          <w:rFonts w:eastAsia="DengXian"/>
          <w:b/>
          <w:bCs/>
          <w:kern w:val="2"/>
          <w:sz w:val="24"/>
          <w:szCs w:val="24"/>
          <w:lang w:val="zh-CN" w:eastAsia="zh-CN"/>
          <w14:ligatures w14:val="standardContextual"/>
        </w:rPr>
        <w:t>Dr. Rajendra Misrhra</w:t>
      </w:r>
      <w:r>
        <w:rPr>
          <w:rFonts w:eastAsia="DengXian"/>
          <w:kern w:val="2"/>
          <w:sz w:val="24"/>
          <w:szCs w:val="24"/>
          <w:lang w:val="zh-CN" w:eastAsia="zh-CN"/>
          <w14:ligatures w14:val="standardContextual"/>
        </w:rPr>
        <w:t xml:space="preserve"> mengatakan bahwa pengetahuan Niti Sastra adalah didactic poem atau Upadesa Kavya, yaitu karya sastra yang bersifat mendidik. Dari asal katanya yaitu “ni” dan “ktin”, yang artinya “to lead” yang berarti memimpin, membimbing, mengajarkan norma-norma bagaimana berprilaku. </w:t>
      </w:r>
    </w:p>
    <w:p w14:paraId="662A980D" w14:textId="77777777" w:rsidR="00316432" w:rsidRDefault="00000000">
      <w:pPr>
        <w:widowControl/>
        <w:autoSpaceDE/>
        <w:autoSpaceDN/>
        <w:spacing w:before="100" w:beforeAutospacing="1" w:after="100" w:afterAutospacing="1"/>
        <w:ind w:left="863" w:firstLine="360"/>
        <w:contextualSpacing/>
        <w:jc w:val="both"/>
        <w:rPr>
          <w:sz w:val="24"/>
          <w:szCs w:val="24"/>
          <w:lang w:val="id-ID" w:eastAsia="zh-CN"/>
        </w:rPr>
      </w:pPr>
      <w:r>
        <w:rPr>
          <w:sz w:val="24"/>
          <w:szCs w:val="24"/>
          <w:lang w:val="zh-CN" w:eastAsia="zh-CN"/>
        </w:rPr>
        <w:t xml:space="preserve">Dari berbagai pendapat dan penafsiran para ahli tersebut, dapat ditarik kesimpulan bahwa Niti Sastra adalah ilmu pengetahuan yang berisi ajaran moral dan kebijaksanaan praktis. Kitab ini tidak hanya mengarahkan pembacanya untuk hidup secara etis dan bermoral, tetapi juga membimbing mereka dalam memahami cara memimpin, bersikap bijak, membangun karakter, dan menjalani kehidupan berdasarkan prinsip-prinsip Dharma, yaitu kebenaran, keadilan, dan kewajiban moral.Kitab Canakya Nìtisàstra sendiri terdiri atas 17 bab yang secara keseluruhan mencakup 340 sloka atau bait ajaran. Setiap sloka di dalamnya mengandung nasihat-nasihat yang sangat relevan untuk kehidupan manusia, baik di masa lalu maupun sekarang. </w:t>
      </w:r>
    </w:p>
    <w:p w14:paraId="0B180F48" w14:textId="77777777" w:rsidR="00316432" w:rsidRDefault="00000000">
      <w:pPr>
        <w:widowControl/>
        <w:autoSpaceDE/>
        <w:autoSpaceDN/>
        <w:spacing w:before="100" w:beforeAutospacing="1" w:after="100" w:afterAutospacing="1"/>
        <w:ind w:left="863" w:firstLine="360"/>
        <w:contextualSpacing/>
        <w:jc w:val="both"/>
        <w:rPr>
          <w:sz w:val="24"/>
          <w:szCs w:val="24"/>
          <w:lang w:val="id-ID" w:eastAsia="zh-CN"/>
        </w:rPr>
      </w:pPr>
      <w:r>
        <w:rPr>
          <w:sz w:val="24"/>
          <w:szCs w:val="24"/>
          <w:lang w:val="zh-CN" w:eastAsia="zh-CN"/>
        </w:rPr>
        <w:t>Ajaran-ajarannya mencakup berbagai topik penting seperti kebijaksanaan dalam bertindak, etika sosial, prinsip-prinsip kepemimpinan, nilai kejujuran, pengendalian diri, serta strategi hidup yang praktis. Lebih jauh lagi, kitab ini juga menggarisbawahi pentingnya kehati-hatian dalam memilih teman, tanggung jawab moral dan sosial, serta cara untuk meraih kesuksesan hidup melalui jalan kedisiplinan dan kebijaksanaan. Semua nilai tersebut menjadikan Canakya Nìtisàstra sebagai karya sastra klasik yang tidak hanya monumental dari segi sejarah, tetapi juga memiliki daya guna yang tinggi sebagai panduan etis dalam kehidupan modern.</w:t>
      </w:r>
    </w:p>
    <w:p w14:paraId="350EE77E" w14:textId="77777777" w:rsidR="00316432" w:rsidRDefault="00000000">
      <w:pPr>
        <w:pStyle w:val="DaftarParagraf"/>
        <w:numPr>
          <w:ilvl w:val="0"/>
          <w:numId w:val="2"/>
        </w:numPr>
        <w:rPr>
          <w:b/>
          <w:iCs/>
          <w:sz w:val="24"/>
        </w:rPr>
      </w:pPr>
      <w:r>
        <w:rPr>
          <w:b/>
          <w:iCs/>
          <w:sz w:val="24"/>
        </w:rPr>
        <w:t>Nilai-Nilai Susila Yang Terkandung Dalam Kitab Canakya Nìtisastra</w:t>
      </w:r>
    </w:p>
    <w:p w14:paraId="17D3984E" w14:textId="77777777" w:rsidR="00316432" w:rsidRDefault="00000000">
      <w:pPr>
        <w:ind w:left="863" w:firstLine="348"/>
        <w:jc w:val="both"/>
        <w:rPr>
          <w:sz w:val="24"/>
          <w:szCs w:val="24"/>
        </w:rPr>
      </w:pPr>
      <w:r>
        <w:rPr>
          <w:sz w:val="24"/>
          <w:szCs w:val="24"/>
        </w:rPr>
        <w:t xml:space="preserve">Kitab Canakya Nitisastra merupakan salah satu karya filsafat hindu yang berlandaskan moral yang beri panduan etika,kebijaksanaan,dan moralitas hidup (Sari,2021).Ajaran yang ada dalam kitab ini tidak hanya menekankan perilaku pribadi,tetapi juga sebagai prinsip moral kepada seorang pemimpin dalam mengelola </w:t>
      </w:r>
      <w:r>
        <w:rPr>
          <w:sz w:val="24"/>
          <w:szCs w:val="24"/>
        </w:rPr>
        <w:lastRenderedPageBreak/>
        <w:t>kehidupan sosial. Nilai-nilai Susila seperti kebenaran (dharma),kebijaksanaan,Kejujuran (satya),Pengendalian diri ,dan kepercayaan(Sradha) yang merupakan fondasi pembentukan karakter manusia yang berintegritas dan berjiwa kepemimpinan.Ajaran ini sejalan dengan konsep kepemimpinan.Ajaran ini sejalan dengan konsep kepemimpinan etis dan transformasional dan teori kepemimpinan modern yang menempatkan integritas,keadilan,dan empati sebagai pilar utama.</w:t>
      </w:r>
    </w:p>
    <w:p w14:paraId="2B869F69" w14:textId="77777777" w:rsidR="00316432" w:rsidRDefault="00316432">
      <w:pPr>
        <w:ind w:left="863"/>
        <w:jc w:val="both"/>
        <w:rPr>
          <w:sz w:val="24"/>
          <w:szCs w:val="24"/>
        </w:rPr>
      </w:pPr>
    </w:p>
    <w:p w14:paraId="669E4606" w14:textId="77777777" w:rsidR="00316432" w:rsidRDefault="00000000">
      <w:pPr>
        <w:pStyle w:val="DaftarParagraf"/>
        <w:numPr>
          <w:ilvl w:val="0"/>
          <w:numId w:val="4"/>
        </w:numPr>
        <w:rPr>
          <w:b/>
          <w:bCs/>
          <w:sz w:val="24"/>
          <w:szCs w:val="24"/>
        </w:rPr>
      </w:pPr>
      <w:r>
        <w:rPr>
          <w:b/>
          <w:bCs/>
          <w:sz w:val="24"/>
          <w:szCs w:val="24"/>
        </w:rPr>
        <w:t>Nilai Kebenaran</w:t>
      </w:r>
    </w:p>
    <w:p w14:paraId="60F14DF0" w14:textId="77777777" w:rsidR="00316432" w:rsidRDefault="00000000">
      <w:pPr>
        <w:ind w:left="1211" w:firstLine="229"/>
        <w:jc w:val="both"/>
        <w:rPr>
          <w:sz w:val="24"/>
          <w:szCs w:val="24"/>
        </w:rPr>
      </w:pPr>
      <w:r>
        <w:rPr>
          <w:sz w:val="24"/>
          <w:szCs w:val="24"/>
        </w:rPr>
        <w:t>Di era modern seperti saat ini sangat susah dalam menentukan manakah hal yang benar dan mana hal yang salah. Terkadang hal yang benar pun bisa menjadi salah ketika akal kita sedang mengalami kegelapan, hal ini dapat kita lihat dalam kitab Canakya Nìtisastra:</w:t>
      </w:r>
    </w:p>
    <w:p w14:paraId="2447D066" w14:textId="77777777" w:rsidR="00316432" w:rsidRDefault="00000000">
      <w:pPr>
        <w:ind w:left="1440"/>
        <w:rPr>
          <w:b/>
          <w:bCs/>
          <w:i/>
          <w:iCs/>
          <w:sz w:val="24"/>
          <w:szCs w:val="24"/>
        </w:rPr>
      </w:pPr>
      <w:r>
        <w:rPr>
          <w:b/>
          <w:bCs/>
          <w:i/>
          <w:iCs/>
          <w:sz w:val="24"/>
          <w:szCs w:val="24"/>
        </w:rPr>
        <w:t>BAB I Sloka 16.</w:t>
      </w:r>
    </w:p>
    <w:p w14:paraId="72129538" w14:textId="77777777" w:rsidR="00316432" w:rsidRDefault="00000000">
      <w:pPr>
        <w:ind w:left="1440"/>
        <w:rPr>
          <w:i/>
          <w:iCs/>
          <w:sz w:val="24"/>
          <w:szCs w:val="24"/>
        </w:rPr>
      </w:pPr>
      <w:r>
        <w:rPr>
          <w:i/>
          <w:iCs/>
          <w:sz w:val="24"/>
          <w:szCs w:val="24"/>
        </w:rPr>
        <w:t>Visadapyamrtam grahyam</w:t>
      </w:r>
    </w:p>
    <w:p w14:paraId="4DF38013" w14:textId="77777777" w:rsidR="00316432" w:rsidRDefault="00000000">
      <w:pPr>
        <w:ind w:left="1440"/>
        <w:rPr>
          <w:i/>
          <w:iCs/>
          <w:sz w:val="24"/>
          <w:szCs w:val="24"/>
        </w:rPr>
      </w:pPr>
      <w:r>
        <w:rPr>
          <w:i/>
          <w:iCs/>
          <w:sz w:val="24"/>
          <w:szCs w:val="24"/>
        </w:rPr>
        <w:t>Amedhyadapi kancanam,</w:t>
      </w:r>
    </w:p>
    <w:p w14:paraId="11854720" w14:textId="77777777" w:rsidR="00316432" w:rsidRDefault="00000000">
      <w:pPr>
        <w:ind w:left="1440"/>
        <w:rPr>
          <w:i/>
          <w:iCs/>
          <w:sz w:val="24"/>
          <w:szCs w:val="24"/>
        </w:rPr>
      </w:pPr>
      <w:r>
        <w:rPr>
          <w:i/>
          <w:iCs/>
          <w:sz w:val="24"/>
          <w:szCs w:val="24"/>
        </w:rPr>
        <w:t>Nicadapyuttaman vidyam,</w:t>
      </w:r>
    </w:p>
    <w:p w14:paraId="41065185" w14:textId="77777777" w:rsidR="00316432" w:rsidRDefault="00000000">
      <w:pPr>
        <w:ind w:left="1440"/>
        <w:rPr>
          <w:i/>
          <w:iCs/>
          <w:sz w:val="24"/>
          <w:szCs w:val="24"/>
        </w:rPr>
      </w:pPr>
      <w:r>
        <w:rPr>
          <w:i/>
          <w:iCs/>
          <w:sz w:val="24"/>
          <w:szCs w:val="24"/>
        </w:rPr>
        <w:t>Stri-ratnam duskuladapi</w:t>
      </w:r>
    </w:p>
    <w:p w14:paraId="2A722C51" w14:textId="77777777" w:rsidR="00316432" w:rsidRDefault="00000000">
      <w:pPr>
        <w:ind w:left="1211"/>
        <w:jc w:val="both"/>
        <w:rPr>
          <w:sz w:val="24"/>
          <w:szCs w:val="24"/>
        </w:rPr>
      </w:pPr>
      <w:r>
        <w:rPr>
          <w:b/>
          <w:bCs/>
          <w:sz w:val="24"/>
          <w:szCs w:val="24"/>
        </w:rPr>
        <w:t>Artinya:</w:t>
      </w:r>
      <w:r>
        <w:rPr>
          <w:sz w:val="24"/>
          <w:szCs w:val="24"/>
        </w:rPr>
        <w:t xml:space="preserve"> Saringlah Amerta meskipun ada dalam racun, ambilah emas meskipun ada di dalam kotoran. Pelajari ilmu pengetahuan keinsyafan diri walaupun dari seorang yang masih anak-anak atau orang kelahiran rendah.Dan juga meskipun seorang wanita lahir di keluarga yang jahat dan hina, tetapi kalau ia berkelakuan mulia bijaksana ia patut diambil sebagai istri.</w:t>
      </w:r>
    </w:p>
    <w:p w14:paraId="791AE076" w14:textId="77777777" w:rsidR="00316432" w:rsidRDefault="00000000">
      <w:pPr>
        <w:ind w:left="1211" w:firstLine="229"/>
        <w:jc w:val="both"/>
        <w:rPr>
          <w:sz w:val="24"/>
          <w:szCs w:val="24"/>
        </w:rPr>
      </w:pPr>
      <w:r>
        <w:rPr>
          <w:sz w:val="24"/>
          <w:szCs w:val="24"/>
        </w:rPr>
        <w:t>Ajaran ini mencerminkan pandangan bahwa pemimpin sejati adalah mereka yang berani menegakkan kebenaran di tengah situasi penuh kompromi. Dalam konteks kepemimpinan modern, nilai ini selaras dengan konsep ethical leadership, di mana pemimpin dituntut bertindak berdasarkan prinsip moral universal, bukan kepentingan pribadi (Brown &amp; Treviño, 2020). Dalam pendidikan karakter Hindu, nilai satya juga menjadi inti dari ajaran Tri Kaya Parisudha—menjaga kesucian pikiran, perkataan, dan perbuatan—yang kini diimplementasikan dalam pendidikan karakter di sekolah berbasis agama Hindu (Gateri, 2019).</w:t>
      </w:r>
    </w:p>
    <w:p w14:paraId="1722022F" w14:textId="77777777" w:rsidR="00316432" w:rsidRDefault="00000000">
      <w:pPr>
        <w:pStyle w:val="DaftarParagraf"/>
        <w:numPr>
          <w:ilvl w:val="0"/>
          <w:numId w:val="4"/>
        </w:numPr>
        <w:rPr>
          <w:b/>
          <w:bCs/>
          <w:sz w:val="24"/>
          <w:szCs w:val="24"/>
        </w:rPr>
      </w:pPr>
      <w:r>
        <w:rPr>
          <w:b/>
          <w:bCs/>
          <w:sz w:val="24"/>
          <w:szCs w:val="24"/>
        </w:rPr>
        <w:t>Nilai Kebijaksanaan</w:t>
      </w:r>
    </w:p>
    <w:p w14:paraId="0EBA8D89" w14:textId="77777777" w:rsidR="00316432" w:rsidRDefault="00000000">
      <w:pPr>
        <w:ind w:left="1211" w:firstLine="229"/>
        <w:jc w:val="both"/>
        <w:rPr>
          <w:sz w:val="24"/>
          <w:szCs w:val="24"/>
        </w:rPr>
      </w:pPr>
      <w:r>
        <w:rPr>
          <w:sz w:val="24"/>
          <w:szCs w:val="24"/>
        </w:rPr>
        <w:t>Pikiran dapat mempengaruhi apa yang akan kita lakukan. Banyak orang mengatakan bahwa berfikir yang baik pasti akan mendapatkan hasil yang baik, akan tetapi tidak banyak orang dapat berfikir tentang kebaikan.Bahkan ada tidak sama antara pikiran dan perbuatannya. Secara umum seseorang sangat dipengaruhi oleh jalan pikirannya, seperti yang tertera pada sloka dibawah ini :</w:t>
      </w:r>
    </w:p>
    <w:p w14:paraId="25D466AF" w14:textId="77777777" w:rsidR="00316432" w:rsidRDefault="00000000">
      <w:pPr>
        <w:ind w:left="720" w:firstLine="720"/>
        <w:jc w:val="both"/>
        <w:rPr>
          <w:b/>
          <w:bCs/>
          <w:i/>
          <w:iCs/>
          <w:sz w:val="24"/>
          <w:szCs w:val="24"/>
        </w:rPr>
      </w:pPr>
      <w:r>
        <w:rPr>
          <w:b/>
          <w:bCs/>
          <w:i/>
          <w:iCs/>
          <w:sz w:val="24"/>
          <w:szCs w:val="24"/>
        </w:rPr>
        <w:t>BAB II Sloka 7.</w:t>
      </w:r>
    </w:p>
    <w:p w14:paraId="60741DF7" w14:textId="77777777" w:rsidR="00316432" w:rsidRDefault="00000000">
      <w:pPr>
        <w:ind w:left="720" w:firstLine="720"/>
        <w:jc w:val="both"/>
        <w:rPr>
          <w:i/>
          <w:iCs/>
          <w:sz w:val="24"/>
          <w:szCs w:val="24"/>
        </w:rPr>
      </w:pPr>
      <w:r>
        <w:rPr>
          <w:i/>
          <w:iCs/>
          <w:sz w:val="24"/>
          <w:szCs w:val="24"/>
        </w:rPr>
        <w:t>Manasa cintitam karyam</w:t>
      </w:r>
    </w:p>
    <w:p w14:paraId="61AE7720" w14:textId="77777777" w:rsidR="00316432" w:rsidRDefault="00000000">
      <w:pPr>
        <w:ind w:left="720" w:firstLine="720"/>
        <w:jc w:val="both"/>
        <w:rPr>
          <w:i/>
          <w:iCs/>
          <w:sz w:val="24"/>
          <w:szCs w:val="24"/>
        </w:rPr>
      </w:pPr>
      <w:r>
        <w:rPr>
          <w:i/>
          <w:iCs/>
          <w:sz w:val="24"/>
          <w:szCs w:val="24"/>
        </w:rPr>
        <w:t>Vacasa na prakasayet</w:t>
      </w:r>
    </w:p>
    <w:p w14:paraId="7D1D0420" w14:textId="77777777" w:rsidR="00316432" w:rsidRDefault="00000000">
      <w:pPr>
        <w:ind w:left="720" w:firstLine="720"/>
        <w:jc w:val="both"/>
        <w:rPr>
          <w:i/>
          <w:iCs/>
          <w:sz w:val="24"/>
          <w:szCs w:val="24"/>
        </w:rPr>
      </w:pPr>
      <w:r>
        <w:rPr>
          <w:i/>
          <w:iCs/>
          <w:sz w:val="24"/>
          <w:szCs w:val="24"/>
        </w:rPr>
        <w:t>Mantrena raksayed gudham</w:t>
      </w:r>
    </w:p>
    <w:p w14:paraId="5D344957" w14:textId="77777777" w:rsidR="00316432" w:rsidRDefault="00000000">
      <w:pPr>
        <w:ind w:left="1440"/>
        <w:jc w:val="both"/>
        <w:rPr>
          <w:i/>
          <w:iCs/>
          <w:sz w:val="24"/>
          <w:szCs w:val="24"/>
        </w:rPr>
      </w:pPr>
      <w:r>
        <w:rPr>
          <w:i/>
          <w:iCs/>
          <w:sz w:val="24"/>
          <w:szCs w:val="24"/>
        </w:rPr>
        <w:t>Karya capi niyojayet</w:t>
      </w:r>
    </w:p>
    <w:p w14:paraId="39EE896A" w14:textId="77777777" w:rsidR="00316432" w:rsidRDefault="00000000">
      <w:pPr>
        <w:ind w:left="1211"/>
        <w:jc w:val="both"/>
        <w:rPr>
          <w:sz w:val="24"/>
          <w:szCs w:val="24"/>
        </w:rPr>
      </w:pPr>
      <w:r>
        <w:rPr>
          <w:b/>
          <w:bCs/>
          <w:sz w:val="24"/>
          <w:szCs w:val="24"/>
        </w:rPr>
        <w:t>Artinya :</w:t>
      </w:r>
      <w:r>
        <w:rPr>
          <w:sz w:val="24"/>
          <w:szCs w:val="24"/>
        </w:rPr>
        <w:t xml:space="preserve"> Pekerjaan/rencana apapun berada dalam pikiran, jangan sama sekali anda keluarkan dalam kata-kata. Simpanlah dalam-dalam di dalam pikiran anda, dan diam-diam lakukan pekerjaan tersebut dengan penuh kemantapan.</w:t>
      </w:r>
    </w:p>
    <w:p w14:paraId="0F1A7630" w14:textId="77777777" w:rsidR="00316432" w:rsidRDefault="00000000">
      <w:pPr>
        <w:tabs>
          <w:tab w:val="left" w:pos="1276"/>
        </w:tabs>
        <w:ind w:left="1211"/>
        <w:jc w:val="both"/>
        <w:rPr>
          <w:sz w:val="24"/>
          <w:szCs w:val="24"/>
        </w:rPr>
      </w:pPr>
      <w:r>
        <w:rPr>
          <w:sz w:val="24"/>
          <w:szCs w:val="24"/>
        </w:rPr>
        <w:tab/>
      </w:r>
      <w:r>
        <w:rPr>
          <w:sz w:val="24"/>
          <w:szCs w:val="24"/>
        </w:rPr>
        <w:tab/>
        <w:t xml:space="preserve">Ajaran ini sejalan dengan prinsip transformational leadership, yang menekankan </w:t>
      </w:r>
      <w:r>
        <w:rPr>
          <w:sz w:val="24"/>
          <w:szCs w:val="24"/>
        </w:rPr>
        <w:lastRenderedPageBreak/>
        <w:t>kemampuan pemimpin dalam membuat keputusan strategis berdasarkan refleksi dan visi jangka panjang (Hardianto, 2024). Dalam konteks pendidikan karakter modern, kebijaksanaan dipandang sebagai hasil sintesis antara intelektualitas dan spiritualitas (Lickona, 2019). Dengan demikian, ajaran Canakya tentang kebijaksanaan dapat menjadi rujukan dalam mengembangkan model pendidikan kepemimpinan yang memadukan aspek etis dan intelektual.</w:t>
      </w:r>
    </w:p>
    <w:p w14:paraId="0534B847" w14:textId="77777777" w:rsidR="00316432" w:rsidRDefault="00316432">
      <w:pPr>
        <w:tabs>
          <w:tab w:val="left" w:pos="1276"/>
        </w:tabs>
        <w:ind w:left="1211"/>
        <w:jc w:val="both"/>
        <w:rPr>
          <w:sz w:val="24"/>
          <w:szCs w:val="24"/>
        </w:rPr>
      </w:pPr>
    </w:p>
    <w:p w14:paraId="528E2F0B" w14:textId="77777777" w:rsidR="00316432" w:rsidRDefault="00000000">
      <w:pPr>
        <w:pStyle w:val="DaftarParagraf"/>
        <w:numPr>
          <w:ilvl w:val="0"/>
          <w:numId w:val="4"/>
        </w:numPr>
        <w:tabs>
          <w:tab w:val="left" w:pos="1276"/>
        </w:tabs>
        <w:rPr>
          <w:b/>
          <w:bCs/>
          <w:sz w:val="24"/>
          <w:szCs w:val="24"/>
        </w:rPr>
      </w:pPr>
      <w:r>
        <w:rPr>
          <w:b/>
          <w:bCs/>
          <w:sz w:val="24"/>
          <w:szCs w:val="24"/>
        </w:rPr>
        <w:t>Nilai Kepercayaan</w:t>
      </w:r>
    </w:p>
    <w:p w14:paraId="33AF9C21" w14:textId="77777777" w:rsidR="00316432" w:rsidRDefault="00000000">
      <w:pPr>
        <w:pStyle w:val="DaftarParagraf"/>
        <w:tabs>
          <w:tab w:val="left" w:pos="1276"/>
        </w:tabs>
        <w:ind w:left="1211" w:firstLine="0"/>
        <w:rPr>
          <w:sz w:val="24"/>
          <w:szCs w:val="24"/>
        </w:rPr>
      </w:pPr>
      <w:r>
        <w:rPr>
          <w:sz w:val="24"/>
          <w:szCs w:val="24"/>
        </w:rPr>
        <w:t>Semakin majunya teknologi seperti sekarang ini, tidak dapat kita pungkiri jaringan pertemanan semakin luas. Karena hal itu kita haruslah pintar - pintar dalam memilih teman.Berikut kutipan sloka mengenai nilai kepercayaan pada Canakya Nìtisastra:</w:t>
      </w:r>
    </w:p>
    <w:p w14:paraId="73055D60" w14:textId="77777777" w:rsidR="00316432" w:rsidRDefault="00000000">
      <w:pPr>
        <w:tabs>
          <w:tab w:val="left" w:pos="1276"/>
        </w:tabs>
        <w:rPr>
          <w:b/>
          <w:bCs/>
          <w:i/>
          <w:iCs/>
          <w:sz w:val="24"/>
          <w:szCs w:val="24"/>
        </w:rPr>
      </w:pPr>
      <w:r>
        <w:rPr>
          <w:sz w:val="24"/>
          <w:szCs w:val="24"/>
        </w:rPr>
        <w:tab/>
      </w:r>
      <w:r>
        <w:rPr>
          <w:sz w:val="24"/>
          <w:szCs w:val="24"/>
        </w:rPr>
        <w:tab/>
      </w:r>
      <w:r>
        <w:rPr>
          <w:b/>
          <w:bCs/>
          <w:i/>
          <w:iCs/>
          <w:sz w:val="24"/>
          <w:szCs w:val="24"/>
        </w:rPr>
        <w:t>BAB II Sloka 6</w:t>
      </w:r>
    </w:p>
    <w:p w14:paraId="2FDC1F57" w14:textId="77777777" w:rsidR="00316432" w:rsidRDefault="00000000">
      <w:pPr>
        <w:tabs>
          <w:tab w:val="left" w:pos="1276"/>
        </w:tabs>
        <w:rPr>
          <w:i/>
          <w:iCs/>
          <w:sz w:val="24"/>
          <w:szCs w:val="24"/>
        </w:rPr>
      </w:pPr>
      <w:r>
        <w:rPr>
          <w:sz w:val="24"/>
          <w:szCs w:val="24"/>
        </w:rPr>
        <w:tab/>
      </w:r>
      <w:r>
        <w:rPr>
          <w:i/>
          <w:iCs/>
          <w:sz w:val="24"/>
          <w:szCs w:val="24"/>
        </w:rPr>
        <w:t xml:space="preserve">  Na visvaset kumitre ca </w:t>
      </w:r>
    </w:p>
    <w:p w14:paraId="2AAB2300" w14:textId="77777777" w:rsidR="00316432" w:rsidRDefault="00000000">
      <w:pPr>
        <w:tabs>
          <w:tab w:val="left" w:pos="1276"/>
        </w:tabs>
        <w:rPr>
          <w:i/>
          <w:iCs/>
          <w:sz w:val="24"/>
          <w:szCs w:val="24"/>
        </w:rPr>
      </w:pPr>
      <w:r>
        <w:rPr>
          <w:i/>
          <w:iCs/>
          <w:sz w:val="24"/>
          <w:szCs w:val="24"/>
        </w:rPr>
        <w:tab/>
        <w:t xml:space="preserve">  Mitre capi na visvaset </w:t>
      </w:r>
    </w:p>
    <w:p w14:paraId="026A7B0A" w14:textId="77777777" w:rsidR="00316432" w:rsidRDefault="00000000">
      <w:pPr>
        <w:tabs>
          <w:tab w:val="left" w:pos="1276"/>
        </w:tabs>
        <w:rPr>
          <w:i/>
          <w:iCs/>
          <w:sz w:val="24"/>
          <w:szCs w:val="24"/>
        </w:rPr>
      </w:pPr>
      <w:r>
        <w:rPr>
          <w:i/>
          <w:iCs/>
          <w:sz w:val="24"/>
          <w:szCs w:val="24"/>
        </w:rPr>
        <w:tab/>
        <w:t xml:space="preserve">  Kadacit kupitam mitram  </w:t>
      </w:r>
    </w:p>
    <w:p w14:paraId="49FEDF69" w14:textId="77777777" w:rsidR="00316432" w:rsidRDefault="00000000">
      <w:pPr>
        <w:tabs>
          <w:tab w:val="left" w:pos="1276"/>
        </w:tabs>
        <w:rPr>
          <w:i/>
          <w:iCs/>
          <w:sz w:val="24"/>
          <w:szCs w:val="24"/>
        </w:rPr>
      </w:pPr>
      <w:r>
        <w:rPr>
          <w:i/>
          <w:iCs/>
          <w:sz w:val="24"/>
          <w:szCs w:val="24"/>
        </w:rPr>
        <w:tab/>
        <w:t xml:space="preserve">  Sarva guhyam prakasayet</w:t>
      </w:r>
    </w:p>
    <w:p w14:paraId="51CDA280" w14:textId="77777777" w:rsidR="00316432" w:rsidRDefault="00000000">
      <w:pPr>
        <w:ind w:left="1134"/>
        <w:jc w:val="both"/>
        <w:rPr>
          <w:sz w:val="24"/>
          <w:szCs w:val="24"/>
          <w:lang w:val="id-ID" w:eastAsia="zh-CN"/>
        </w:rPr>
      </w:pPr>
      <w:r>
        <w:rPr>
          <w:b/>
          <w:bCs/>
          <w:sz w:val="24"/>
          <w:szCs w:val="24"/>
          <w:lang w:val="id-ID" w:eastAsia="zh-CN"/>
        </w:rPr>
        <w:t>Artinya :</w:t>
      </w:r>
      <w:r>
        <w:rPr>
          <w:sz w:val="24"/>
          <w:szCs w:val="24"/>
          <w:lang w:val="id-ID" w:eastAsia="zh-CN"/>
        </w:rPr>
        <w:t xml:space="preserve"> janganlah menaruh kepercayaan kepada teman jahat/kumitra. Juga jangan terlalu percaya kepada teman dekat sekalipun, sebab kalau ia marah,segala rahasia anda akan dibukanya.</w:t>
      </w:r>
    </w:p>
    <w:p w14:paraId="58DFF3CC" w14:textId="77777777" w:rsidR="00316432" w:rsidRDefault="00000000">
      <w:pPr>
        <w:ind w:left="1134" w:firstLine="306"/>
        <w:jc w:val="both"/>
        <w:rPr>
          <w:sz w:val="24"/>
          <w:szCs w:val="24"/>
          <w:lang w:val="id-ID" w:eastAsia="zh-CN"/>
        </w:rPr>
      </w:pPr>
      <w:r>
        <w:rPr>
          <w:sz w:val="24"/>
          <w:szCs w:val="24"/>
          <w:lang w:val="id-ID" w:eastAsia="zh-CN"/>
        </w:rPr>
        <w:t>Nilai ini menekankan pentingnya kehati-hatian dalam relasi sosial. Dalam kepemimpinan modern, prinsip ini dapat dihubungkan dengan konsep trust-based leadership, yang menyeimbangkan kepercayaan dan kontrol demi terciptanya hubungan profesional yang sehat (Dirks &amp; Ferrin, 2020). Dalam konteks sosial Indonesia yang plural dan kompleks, nilai śraddhā ini mengajarkan kehati-hatian dalam menjaga harmoni sosial tanpa kehilangan rasa percaya terhadap sesama.</w:t>
      </w:r>
    </w:p>
    <w:p w14:paraId="2298B726" w14:textId="77777777" w:rsidR="00316432" w:rsidRDefault="00316432">
      <w:pPr>
        <w:ind w:left="1134"/>
        <w:jc w:val="both"/>
        <w:rPr>
          <w:sz w:val="24"/>
          <w:szCs w:val="24"/>
          <w:lang w:val="id-ID" w:eastAsia="zh-CN"/>
        </w:rPr>
      </w:pPr>
    </w:p>
    <w:p w14:paraId="57B6DEB5" w14:textId="77777777" w:rsidR="00316432" w:rsidRDefault="00000000">
      <w:pPr>
        <w:pStyle w:val="DaftarParagraf"/>
        <w:numPr>
          <w:ilvl w:val="0"/>
          <w:numId w:val="4"/>
        </w:numPr>
        <w:rPr>
          <w:b/>
          <w:bCs/>
          <w:sz w:val="24"/>
          <w:szCs w:val="24"/>
          <w:lang w:val="id-ID" w:eastAsia="zh-CN"/>
        </w:rPr>
      </w:pPr>
      <w:r>
        <w:rPr>
          <w:b/>
          <w:bCs/>
          <w:sz w:val="24"/>
          <w:szCs w:val="24"/>
          <w:lang w:val="id-ID" w:eastAsia="zh-CN"/>
        </w:rPr>
        <w:t>Kejujuran</w:t>
      </w:r>
    </w:p>
    <w:p w14:paraId="1D8A9E8C" w14:textId="77777777" w:rsidR="00316432" w:rsidRDefault="00000000">
      <w:pPr>
        <w:pStyle w:val="DaftarParagraf"/>
        <w:ind w:left="1211" w:firstLine="0"/>
        <w:rPr>
          <w:sz w:val="24"/>
          <w:szCs w:val="24"/>
          <w:lang w:val="id-ID" w:eastAsia="zh-CN"/>
        </w:rPr>
      </w:pPr>
      <w:r>
        <w:rPr>
          <w:sz w:val="24"/>
          <w:szCs w:val="24"/>
          <w:lang w:val="id-ID" w:eastAsia="zh-CN"/>
        </w:rPr>
        <w:tab/>
        <w:t>Manusia adalah sumber datangnya masalah tetapi iya juga yang menyelesaikan permasalahan itu. Maka dari itu ketika kita berani berbuat maka kita pun harus beranin bertanggung jawab terhadap perbuatan yang telah kita perbuat. Berikut kutipan sloka mengenai nilai kejujuran pada Canakya Nìtisastra:</w:t>
      </w:r>
    </w:p>
    <w:p w14:paraId="69F11DB3" w14:textId="77777777" w:rsidR="00316432" w:rsidRDefault="00000000">
      <w:pPr>
        <w:pStyle w:val="DaftarParagraf"/>
        <w:ind w:left="1800"/>
        <w:rPr>
          <w:b/>
          <w:bCs/>
          <w:i/>
          <w:iCs/>
          <w:sz w:val="24"/>
          <w:szCs w:val="24"/>
          <w:lang w:val="id-ID" w:eastAsia="zh-CN"/>
        </w:rPr>
      </w:pPr>
      <w:r>
        <w:rPr>
          <w:b/>
          <w:bCs/>
          <w:i/>
          <w:iCs/>
          <w:sz w:val="24"/>
          <w:szCs w:val="24"/>
          <w:lang w:val="id-ID" w:eastAsia="zh-CN"/>
        </w:rPr>
        <w:t>BAB XIII Sloka 2.</w:t>
      </w:r>
    </w:p>
    <w:p w14:paraId="620D48BF" w14:textId="77777777" w:rsidR="00316432" w:rsidRDefault="00000000">
      <w:pPr>
        <w:pStyle w:val="DaftarParagraf"/>
        <w:ind w:left="1800"/>
        <w:rPr>
          <w:i/>
          <w:iCs/>
          <w:sz w:val="24"/>
          <w:szCs w:val="24"/>
          <w:lang w:val="id-ID" w:eastAsia="zh-CN"/>
        </w:rPr>
      </w:pPr>
      <w:r>
        <w:rPr>
          <w:i/>
          <w:iCs/>
          <w:sz w:val="24"/>
          <w:szCs w:val="24"/>
          <w:lang w:val="id-ID" w:eastAsia="zh-CN"/>
        </w:rPr>
        <w:t>Gate soko na kartavyo</w:t>
      </w:r>
    </w:p>
    <w:p w14:paraId="32ACB6BB" w14:textId="77777777" w:rsidR="00316432" w:rsidRDefault="00000000">
      <w:pPr>
        <w:pStyle w:val="DaftarParagraf"/>
        <w:ind w:left="1800"/>
        <w:rPr>
          <w:i/>
          <w:iCs/>
          <w:sz w:val="24"/>
          <w:szCs w:val="24"/>
          <w:lang w:val="id-ID" w:eastAsia="zh-CN"/>
        </w:rPr>
      </w:pPr>
      <w:r>
        <w:rPr>
          <w:i/>
          <w:iCs/>
          <w:sz w:val="24"/>
          <w:szCs w:val="24"/>
          <w:lang w:val="id-ID" w:eastAsia="zh-CN"/>
        </w:rPr>
        <w:t>Bhavisyam naiva cintayet,</w:t>
      </w:r>
    </w:p>
    <w:p w14:paraId="26EAFAA1" w14:textId="77777777" w:rsidR="00316432" w:rsidRDefault="00000000">
      <w:pPr>
        <w:pStyle w:val="DaftarParagraf"/>
        <w:ind w:left="1800"/>
        <w:rPr>
          <w:i/>
          <w:iCs/>
          <w:sz w:val="24"/>
          <w:szCs w:val="24"/>
          <w:lang w:val="id-ID" w:eastAsia="zh-CN"/>
        </w:rPr>
      </w:pPr>
      <w:r>
        <w:rPr>
          <w:i/>
          <w:iCs/>
          <w:sz w:val="24"/>
          <w:szCs w:val="24"/>
          <w:lang w:val="id-ID" w:eastAsia="zh-CN"/>
        </w:rPr>
        <w:t>Vartamanena kalen</w:t>
      </w:r>
    </w:p>
    <w:p w14:paraId="1F9DAC09" w14:textId="77777777" w:rsidR="00316432" w:rsidRDefault="00000000">
      <w:pPr>
        <w:ind w:left="720" w:firstLine="720"/>
        <w:rPr>
          <w:i/>
          <w:iCs/>
          <w:sz w:val="24"/>
          <w:szCs w:val="24"/>
          <w:lang w:val="id-ID" w:eastAsia="zh-CN"/>
        </w:rPr>
      </w:pPr>
      <w:r>
        <w:rPr>
          <w:i/>
          <w:iCs/>
          <w:sz w:val="24"/>
          <w:szCs w:val="24"/>
          <w:lang w:val="id-ID" w:eastAsia="zh-CN"/>
        </w:rPr>
        <w:t>Pravartante vicaksanah</w:t>
      </w:r>
    </w:p>
    <w:p w14:paraId="7EDD9BEC" w14:textId="77777777" w:rsidR="00316432" w:rsidRDefault="00000000">
      <w:pPr>
        <w:ind w:left="1134"/>
        <w:jc w:val="both"/>
        <w:rPr>
          <w:sz w:val="24"/>
          <w:szCs w:val="24"/>
          <w:lang w:val="id-ID" w:eastAsia="zh-CN"/>
        </w:rPr>
      </w:pPr>
      <w:r>
        <w:rPr>
          <w:b/>
          <w:bCs/>
          <w:sz w:val="24"/>
          <w:szCs w:val="24"/>
          <w:lang w:val="id-ID" w:eastAsia="zh-CN"/>
        </w:rPr>
        <w:t>Artinya :</w:t>
      </w:r>
      <w:r>
        <w:rPr>
          <w:sz w:val="24"/>
          <w:szCs w:val="24"/>
          <w:lang w:val="id-ID" w:eastAsia="zh-CN"/>
        </w:rPr>
        <w:t xml:space="preserve"> Jangan bersedih terhadap apa yang sudah berlalu, jangan pula risau</w:t>
      </w:r>
      <w:r>
        <w:rPr>
          <w:i/>
          <w:iCs/>
          <w:sz w:val="24"/>
          <w:szCs w:val="24"/>
          <w:lang w:val="id-ID" w:eastAsia="zh-CN"/>
        </w:rPr>
        <w:t xml:space="preserve"> </w:t>
      </w:r>
      <w:r>
        <w:rPr>
          <w:sz w:val="24"/>
          <w:szCs w:val="24"/>
          <w:lang w:val="id-ID" w:eastAsia="zh-CN"/>
        </w:rPr>
        <w:t>terhadap apa yang akan datang, orang-orang bijaksana hanya melihat masa</w:t>
      </w:r>
      <w:r>
        <w:rPr>
          <w:i/>
          <w:iCs/>
          <w:sz w:val="24"/>
          <w:szCs w:val="24"/>
          <w:lang w:val="id-ID" w:eastAsia="zh-CN"/>
        </w:rPr>
        <w:t xml:space="preserve"> </w:t>
      </w:r>
      <w:r>
        <w:rPr>
          <w:sz w:val="24"/>
          <w:szCs w:val="24"/>
          <w:lang w:val="id-ID" w:eastAsia="zh-CN"/>
        </w:rPr>
        <w:t>sekarang dan berusaha sebaik-baiknya.</w:t>
      </w:r>
    </w:p>
    <w:p w14:paraId="16B3B7F4" w14:textId="77777777" w:rsidR="00316432" w:rsidRDefault="00000000">
      <w:pPr>
        <w:ind w:left="1134" w:firstLine="306"/>
        <w:jc w:val="both"/>
        <w:rPr>
          <w:sz w:val="24"/>
          <w:szCs w:val="24"/>
          <w:lang w:val="id-ID" w:eastAsia="zh-CN"/>
        </w:rPr>
      </w:pPr>
      <w:r>
        <w:rPr>
          <w:sz w:val="24"/>
          <w:szCs w:val="24"/>
          <w:lang w:val="id-ID" w:eastAsia="zh-CN"/>
        </w:rPr>
        <w:t>Nilai ini menggambarkan kejujuran terhadap diri sendiri dan keberanian menghadapi konsekuensi moral. Dalam teori servant leadership, kejujuran merupakan dasar kepercayaan dan efektivitas kepemimpinan. Ajaran ini juga sejalan dengan pendidikan karakter Hindu kontemporer yang menekankan satya dan karma marga sebagai praktik integritas diri (Kiriana, 2021).</w:t>
      </w:r>
    </w:p>
    <w:p w14:paraId="07A4D201" w14:textId="77777777" w:rsidR="00316432" w:rsidRDefault="00000000">
      <w:pPr>
        <w:pStyle w:val="DaftarParagraf"/>
        <w:widowControl/>
        <w:numPr>
          <w:ilvl w:val="0"/>
          <w:numId w:val="4"/>
        </w:numPr>
        <w:autoSpaceDE/>
        <w:autoSpaceDN/>
        <w:spacing w:before="100" w:beforeAutospacing="1" w:after="100" w:afterAutospacing="1"/>
        <w:contextualSpacing/>
        <w:rPr>
          <w:b/>
          <w:bCs/>
          <w:sz w:val="24"/>
          <w:szCs w:val="24"/>
          <w:lang w:val="id-ID" w:eastAsia="zh-CN"/>
        </w:rPr>
      </w:pPr>
      <w:r>
        <w:rPr>
          <w:b/>
          <w:bCs/>
          <w:sz w:val="24"/>
          <w:szCs w:val="24"/>
          <w:lang w:val="id-ID" w:eastAsia="zh-CN"/>
        </w:rPr>
        <w:lastRenderedPageBreak/>
        <w:t>Nilai Pengendalian diri</w:t>
      </w:r>
    </w:p>
    <w:p w14:paraId="591912FB" w14:textId="77777777" w:rsidR="00316432" w:rsidRDefault="00000000">
      <w:pPr>
        <w:pStyle w:val="DaftarParagraf"/>
        <w:widowControl/>
        <w:autoSpaceDE/>
        <w:autoSpaceDN/>
        <w:spacing w:before="100" w:beforeAutospacing="1" w:after="100" w:afterAutospacing="1"/>
        <w:ind w:left="1211" w:firstLine="229"/>
        <w:contextualSpacing/>
        <w:rPr>
          <w:sz w:val="24"/>
          <w:szCs w:val="24"/>
          <w:lang w:val="id-ID" w:eastAsia="zh-CN"/>
        </w:rPr>
      </w:pPr>
      <w:r>
        <w:rPr>
          <w:sz w:val="24"/>
          <w:szCs w:val="24"/>
          <w:lang w:val="id-ID" w:eastAsia="zh-CN"/>
        </w:rPr>
        <w:t>Dalam ajaran agama Hindu, pengendalian diri (Dama) merupakan salah satu aspek utama dalam mencapai kehidupan yang harmonis dan spiritual. Pengendalian diri berperan penting dalam menjaga keseimbangan antara pikiran, perkataan, dan perbuatan, sehingga seseorang dapat menjalani hidup sesuai dengan Dharma (kebenaran dan kewajiban moral). Berikut kutipan sloka mengenai nilai pengendalian diri pada Canakya Nìtisastra:</w:t>
      </w:r>
    </w:p>
    <w:p w14:paraId="31F9FDE0" w14:textId="77777777" w:rsidR="00316432" w:rsidRDefault="00000000">
      <w:pPr>
        <w:pStyle w:val="DaftarParagraf"/>
        <w:widowControl/>
        <w:autoSpaceDE/>
        <w:autoSpaceDN/>
        <w:spacing w:before="100" w:beforeAutospacing="1" w:after="100" w:afterAutospacing="1"/>
        <w:ind w:left="1211" w:firstLine="229"/>
        <w:contextualSpacing/>
        <w:rPr>
          <w:b/>
          <w:bCs/>
          <w:i/>
          <w:iCs/>
          <w:sz w:val="24"/>
          <w:szCs w:val="24"/>
          <w:lang w:val="id-ID" w:eastAsia="zh-CN"/>
        </w:rPr>
      </w:pPr>
      <w:r>
        <w:rPr>
          <w:b/>
          <w:bCs/>
          <w:i/>
          <w:iCs/>
          <w:sz w:val="24"/>
          <w:szCs w:val="24"/>
          <w:lang w:val="id-ID" w:eastAsia="zh-CN"/>
        </w:rPr>
        <w:t>BAB V Sloka 12.</w:t>
      </w:r>
    </w:p>
    <w:p w14:paraId="5E8D5A48" w14:textId="77777777" w:rsidR="00316432" w:rsidRDefault="00000000">
      <w:pPr>
        <w:pStyle w:val="DaftarParagraf"/>
        <w:widowControl/>
        <w:autoSpaceDE/>
        <w:autoSpaceDN/>
        <w:spacing w:before="100" w:beforeAutospacing="1" w:after="100" w:afterAutospacing="1"/>
        <w:ind w:left="1440" w:firstLine="0"/>
        <w:contextualSpacing/>
        <w:rPr>
          <w:i/>
          <w:iCs/>
          <w:sz w:val="24"/>
          <w:szCs w:val="24"/>
          <w:lang w:val="id-ID" w:eastAsia="zh-CN"/>
        </w:rPr>
      </w:pPr>
      <w:r>
        <w:rPr>
          <w:i/>
          <w:iCs/>
          <w:sz w:val="24"/>
          <w:szCs w:val="24"/>
          <w:lang w:val="id-ID" w:eastAsia="zh-CN"/>
        </w:rPr>
        <w:t>Nasti kamasamo vyadhi</w:t>
      </w:r>
    </w:p>
    <w:p w14:paraId="6FCD692D" w14:textId="77777777" w:rsidR="00316432" w:rsidRDefault="00000000">
      <w:pPr>
        <w:pStyle w:val="DaftarParagraf"/>
        <w:widowControl/>
        <w:autoSpaceDE/>
        <w:autoSpaceDN/>
        <w:spacing w:before="100" w:beforeAutospacing="1" w:after="100" w:afterAutospacing="1"/>
        <w:ind w:left="1440" w:firstLine="0"/>
        <w:contextualSpacing/>
        <w:rPr>
          <w:i/>
          <w:iCs/>
          <w:sz w:val="24"/>
          <w:szCs w:val="24"/>
          <w:lang w:val="id-ID" w:eastAsia="zh-CN"/>
        </w:rPr>
      </w:pPr>
      <w:r>
        <w:rPr>
          <w:i/>
          <w:iCs/>
          <w:sz w:val="24"/>
          <w:szCs w:val="24"/>
          <w:lang w:val="id-ID" w:eastAsia="zh-CN"/>
        </w:rPr>
        <w:t>Nasti mohasamo ripuh</w:t>
      </w:r>
    </w:p>
    <w:p w14:paraId="3648C834" w14:textId="77777777" w:rsidR="00316432" w:rsidRDefault="00000000">
      <w:pPr>
        <w:pStyle w:val="DaftarParagraf"/>
        <w:widowControl/>
        <w:autoSpaceDE/>
        <w:autoSpaceDN/>
        <w:spacing w:before="100" w:beforeAutospacing="1" w:after="100" w:afterAutospacing="1"/>
        <w:ind w:left="1440" w:firstLine="0"/>
        <w:contextualSpacing/>
        <w:rPr>
          <w:i/>
          <w:iCs/>
          <w:sz w:val="24"/>
          <w:szCs w:val="24"/>
          <w:lang w:val="id-ID" w:eastAsia="zh-CN"/>
        </w:rPr>
      </w:pPr>
      <w:r>
        <w:rPr>
          <w:i/>
          <w:iCs/>
          <w:sz w:val="24"/>
          <w:szCs w:val="24"/>
          <w:lang w:val="id-ID" w:eastAsia="zh-CN"/>
        </w:rPr>
        <w:t>Nasti kopasamo vanhir</w:t>
      </w:r>
    </w:p>
    <w:p w14:paraId="21353940" w14:textId="77777777" w:rsidR="00316432" w:rsidRDefault="00000000">
      <w:pPr>
        <w:pStyle w:val="DaftarParagraf"/>
        <w:widowControl/>
        <w:autoSpaceDE/>
        <w:autoSpaceDN/>
        <w:spacing w:before="100" w:beforeAutospacing="1" w:after="100" w:afterAutospacing="1"/>
        <w:ind w:left="1440" w:firstLine="0"/>
        <w:contextualSpacing/>
        <w:rPr>
          <w:sz w:val="24"/>
          <w:szCs w:val="24"/>
          <w:lang w:val="id-ID" w:eastAsia="zh-CN"/>
        </w:rPr>
      </w:pPr>
      <w:r>
        <w:rPr>
          <w:i/>
          <w:iCs/>
          <w:sz w:val="24"/>
          <w:szCs w:val="24"/>
          <w:lang w:val="id-ID" w:eastAsia="zh-CN"/>
        </w:rPr>
        <w:t>Nasti jnanat param sukham</w:t>
      </w:r>
    </w:p>
    <w:p w14:paraId="11E2153C" w14:textId="77777777" w:rsidR="00316432" w:rsidRDefault="00000000">
      <w:pPr>
        <w:pStyle w:val="DaftarParagraf"/>
        <w:widowControl/>
        <w:autoSpaceDE/>
        <w:autoSpaceDN/>
        <w:spacing w:before="100" w:beforeAutospacing="1" w:after="100" w:afterAutospacing="1"/>
        <w:ind w:left="1276" w:firstLine="0"/>
        <w:contextualSpacing/>
        <w:rPr>
          <w:sz w:val="24"/>
          <w:szCs w:val="24"/>
          <w:lang w:val="id-ID" w:eastAsia="zh-CN"/>
        </w:rPr>
      </w:pPr>
      <w:r>
        <w:rPr>
          <w:b/>
          <w:bCs/>
          <w:sz w:val="24"/>
          <w:szCs w:val="24"/>
          <w:lang w:val="id-ID" w:eastAsia="zh-CN"/>
        </w:rPr>
        <w:t>Artinya:</w:t>
      </w:r>
      <w:r>
        <w:rPr>
          <w:sz w:val="24"/>
          <w:szCs w:val="24"/>
          <w:lang w:val="id-ID" w:eastAsia="zh-CN"/>
        </w:rPr>
        <w:t xml:space="preserve"> Penyakit paling menyesengsarakan adalah nafsu.Musuh paling jahat adalah kebingungan dan loba.Bara api yang paling panas adalah kemarahan.Pencapaian pengetahuan rokhani adalah Kebahagiaan yang tertinggi.</w:t>
      </w:r>
    </w:p>
    <w:p w14:paraId="29554F21" w14:textId="77777777" w:rsidR="00316432" w:rsidRDefault="00000000">
      <w:pPr>
        <w:pStyle w:val="DaftarParagraf"/>
        <w:widowControl/>
        <w:autoSpaceDE/>
        <w:autoSpaceDN/>
        <w:spacing w:before="100" w:beforeAutospacing="1" w:after="100" w:afterAutospacing="1"/>
        <w:ind w:left="1276" w:firstLine="164"/>
        <w:contextualSpacing/>
        <w:rPr>
          <w:sz w:val="24"/>
          <w:szCs w:val="24"/>
        </w:rPr>
      </w:pPr>
      <w:r>
        <w:rPr>
          <w:sz w:val="24"/>
          <w:szCs w:val="24"/>
        </w:rPr>
        <w:t>Dalam konteks kepemimpinan, pengendalian diri menjadi aspek penting dari emotional intelligence, yang membedakan pemimpin reaktif dengan pemimpin reflektif. Dalam pendidikan Hindu, nilai dama berfungsi sebagai pengendali diri dalam upaya mencapai keharmonisan antara pikiran, perkataan, dan perbuatan (Utami, 2023). Nilai ini sangat relevan untuk membentuk pemimpin yang mampu menghadapi tekanan dan menjaga stabilitas emosional dalam situasi krisis.</w:t>
      </w:r>
    </w:p>
    <w:p w14:paraId="48C95E88" w14:textId="77777777" w:rsidR="00316432" w:rsidRDefault="00000000">
      <w:pPr>
        <w:widowControl/>
        <w:autoSpaceDE/>
        <w:autoSpaceDN/>
        <w:spacing w:before="100" w:beforeAutospacing="1" w:after="100" w:afterAutospacing="1"/>
        <w:ind w:left="863" w:firstLine="413"/>
        <w:contextualSpacing/>
        <w:jc w:val="both"/>
        <w:rPr>
          <w:sz w:val="24"/>
          <w:szCs w:val="24"/>
        </w:rPr>
      </w:pPr>
      <w:r>
        <w:rPr>
          <w:sz w:val="24"/>
          <w:szCs w:val="24"/>
          <w:lang w:val="id-ID" w:eastAsia="zh-CN"/>
        </w:rPr>
        <w:t>Nilai-nilai susila dalam Canakya Nitisastra tidak hanya bersifat normatif, tetapi juga memiliki relevansi praktis terhadap pembentukan kepemimpinan berkarakter di Indonesia. Dalam konteks sosial-politik yang masih menghadapi tantangan etika publik dan degradasi moral, ajaran Canakya dapat menjadi sumber inspirasi bagi program pendidikan karakter dan pelatihan kepemimpinan etis. Model pendidikan karakter Hindu kontemporer di Indonesia masih berfokus pada moralitas personal, sementara Canakya menawarkan pendekatan strategis dan sosial—yakni bagaimana moralitas dapat diterapkan dalam konteks kekuasaan dan tanggung jawab publik (Widyantara, 2022). Oleh karena itu, sintesis antara nilai susila Canakya dan teori kepemimpinan modern berpotensi menghasilkan model pendidikan kepemimpinan yang lebih kontekstual, etis, dan berdaya guna.</w:t>
      </w:r>
    </w:p>
    <w:p w14:paraId="703C746D" w14:textId="77777777" w:rsidR="00316432" w:rsidRDefault="00000000">
      <w:pPr>
        <w:pStyle w:val="DaftarParagraf"/>
        <w:widowControl/>
        <w:numPr>
          <w:ilvl w:val="0"/>
          <w:numId w:val="2"/>
        </w:numPr>
        <w:autoSpaceDE/>
        <w:autoSpaceDN/>
        <w:spacing w:before="100" w:beforeAutospacing="1" w:after="100" w:afterAutospacing="1"/>
        <w:contextualSpacing/>
        <w:rPr>
          <w:b/>
          <w:bCs/>
          <w:sz w:val="24"/>
          <w:szCs w:val="24"/>
          <w:lang w:val="id-ID" w:eastAsia="zh-CN"/>
        </w:rPr>
      </w:pPr>
      <w:r>
        <w:rPr>
          <w:b/>
          <w:bCs/>
          <w:sz w:val="24"/>
          <w:szCs w:val="24"/>
          <w:lang w:val="id-ID" w:eastAsia="zh-CN"/>
        </w:rPr>
        <w:t>Implementasi Nilai Susìla Pada Kitab Canakya Nitisastra Dalam Membentuk Pemimpin Yang Berkarakter.</w:t>
      </w:r>
    </w:p>
    <w:p w14:paraId="5A4B5E73" w14:textId="77777777" w:rsidR="00316432" w:rsidRDefault="00000000">
      <w:pPr>
        <w:pStyle w:val="DaftarParagraf"/>
        <w:widowControl/>
        <w:autoSpaceDE/>
        <w:autoSpaceDN/>
        <w:spacing w:before="100" w:beforeAutospacing="1" w:after="100" w:afterAutospacing="1"/>
        <w:ind w:left="851" w:firstLine="589"/>
        <w:contextualSpacing/>
        <w:rPr>
          <w:sz w:val="24"/>
          <w:szCs w:val="24"/>
          <w:lang w:val="id-ID" w:eastAsia="zh-CN"/>
        </w:rPr>
      </w:pPr>
      <w:r>
        <w:rPr>
          <w:sz w:val="24"/>
          <w:szCs w:val="24"/>
          <w:lang w:val="id-ID" w:eastAsia="zh-CN"/>
        </w:rPr>
        <w:t xml:space="preserve">Kitab Canakya Nitisastra, sebuah teks klasik dalam susastra Hindu,yang mengandung ajaran-ajaran nilai susila yang relevan dalam pembentukan pemimpin yang berkarakter.Pemimpin berkarakter adalah sosok pemimpin yang tidak hanya memiliki keterampilan teknis dan intelektual dalam mengelola organisasi atau pemerintahan, tetapi juga menjunjung tinggi nilai-nilai moral, etika, dan integritas dalam setiap pengambilan keputusan serta tindakannya. Pemimpin ini mampu menyeimbangkan antara pencapaian tujuan (kinerja) dan pengamalan nilai-nilai luhur,sehingga menjadi teladan bagi masyarakat dan lingkungannya. Salah satu cara melaksanakan pendidikan karakter melalui kepemimpinan yang berkarakter adalah memberikan keteladanan. Keteladanan </w:t>
      </w:r>
      <w:r>
        <w:rPr>
          <w:sz w:val="24"/>
          <w:szCs w:val="24"/>
          <w:lang w:val="id-ID" w:eastAsia="zh-CN"/>
        </w:rPr>
        <w:lastRenderedPageBreak/>
        <w:t>adalah ucapan, tulisan, bahasa tubuh, sikap, dan tindakan positif yang dapat dicontoh oleh orang lain (Usman,2013:267).Kepemimpinan dalam ajaran Niti Sastra tidak hanya terkait kepemimpinan dalam kontek bernegara tetapi juga kepemimpinan untuk diri sendiri, keluarga, maupun masyarakat. Kitab Niti sastra juga mengajarkan tentang tanggung jawab, etika dalam pergaulan. Bagaimana hidup saling menghormati,menghargai, desiplin diri , serta pengendalian diri baik pikiran perbuatan maupun ucapan.</w:t>
      </w:r>
    </w:p>
    <w:p w14:paraId="18734E80" w14:textId="77777777" w:rsidR="00316432" w:rsidRDefault="00000000">
      <w:pPr>
        <w:pStyle w:val="DaftarParagraf"/>
        <w:widowControl/>
        <w:autoSpaceDE/>
        <w:autoSpaceDN/>
        <w:spacing w:before="100" w:beforeAutospacing="1" w:after="100" w:afterAutospacing="1"/>
        <w:ind w:left="851" w:firstLine="589"/>
        <w:contextualSpacing/>
      </w:pPr>
      <w:r>
        <w:rPr>
          <w:sz w:val="24"/>
          <w:szCs w:val="24"/>
          <w:lang w:val="id-ID" w:eastAsia="zh-CN"/>
        </w:rPr>
        <w:t>Dalam Kitab Canakya Nìtisàstra ada beberapa tugas pemimpin Serta tetap bersemangat dalam upaya memajukan organisasi dan masyarakat. Seluruh tugas tersebut dijalankan atas dasar sradha dan bhakti (keimanan dan pengabdian) kepada Tuhan, dengan bekerja secara tulus tanpa pamrih dan tanpa mementingkan diri sendiri.Segala tujuan dan hasil dari pekerjaan dipersembahkan kepada Tuhan dan ditujukan untuk kemakmuran serta kesejahteraan masyarakat.</w:t>
      </w:r>
      <w:r>
        <w:t xml:space="preserve"> </w:t>
      </w:r>
      <w:r>
        <w:rPr>
          <w:sz w:val="24"/>
          <w:szCs w:val="24"/>
          <w:lang w:val="id-ID" w:eastAsia="zh-CN"/>
        </w:rPr>
        <w:t xml:space="preserve">Dijelaskan pada </w:t>
      </w:r>
      <w:r>
        <w:rPr>
          <w:b/>
          <w:bCs/>
          <w:sz w:val="24"/>
          <w:szCs w:val="24"/>
          <w:lang w:val="id-ID" w:eastAsia="zh-CN"/>
        </w:rPr>
        <w:t>Canakya Nitisastra VII. 11</w:t>
      </w:r>
      <w:r>
        <w:rPr>
          <w:sz w:val="24"/>
          <w:szCs w:val="24"/>
          <w:lang w:val="id-ID" w:eastAsia="zh-CN"/>
        </w:rPr>
        <w:t>, yakni :</w:t>
      </w:r>
      <w:r>
        <w:t xml:space="preserve"> </w:t>
      </w:r>
    </w:p>
    <w:p w14:paraId="1A974D7C" w14:textId="77777777" w:rsidR="00316432" w:rsidRDefault="00316432">
      <w:pPr>
        <w:pStyle w:val="DaftarParagraf"/>
        <w:widowControl/>
        <w:autoSpaceDE/>
        <w:autoSpaceDN/>
        <w:spacing w:before="100" w:beforeAutospacing="1" w:after="100" w:afterAutospacing="1"/>
        <w:ind w:left="851" w:firstLine="589"/>
        <w:contextualSpacing/>
      </w:pPr>
    </w:p>
    <w:p w14:paraId="39843E60" w14:textId="77777777" w:rsidR="00316432" w:rsidRDefault="00000000">
      <w:pPr>
        <w:pStyle w:val="DaftarParagraf"/>
        <w:widowControl/>
        <w:autoSpaceDE/>
        <w:autoSpaceDN/>
        <w:spacing w:before="100" w:beforeAutospacing="1" w:after="100" w:afterAutospacing="1"/>
        <w:ind w:left="851" w:firstLine="589"/>
        <w:contextualSpacing/>
        <w:rPr>
          <w:i/>
          <w:iCs/>
          <w:sz w:val="24"/>
          <w:szCs w:val="24"/>
          <w:lang w:val="id-ID" w:eastAsia="zh-CN"/>
        </w:rPr>
      </w:pPr>
      <w:r>
        <w:rPr>
          <w:i/>
          <w:iCs/>
          <w:sz w:val="24"/>
          <w:szCs w:val="24"/>
          <w:lang w:val="id-ID" w:eastAsia="zh-CN"/>
        </w:rPr>
        <w:t>bāhuvīryaṁ balaṁ rājno brāhmaṇo brahmavidvalī,</w:t>
      </w:r>
    </w:p>
    <w:p w14:paraId="2159C8C9" w14:textId="77777777" w:rsidR="00316432" w:rsidRDefault="00000000">
      <w:pPr>
        <w:pStyle w:val="DaftarParagraf"/>
        <w:widowControl/>
        <w:autoSpaceDE/>
        <w:autoSpaceDN/>
        <w:spacing w:before="100" w:beforeAutospacing="1" w:after="100" w:afterAutospacing="1"/>
        <w:ind w:left="851" w:firstLine="589"/>
        <w:contextualSpacing/>
        <w:rPr>
          <w:i/>
          <w:iCs/>
          <w:sz w:val="24"/>
          <w:szCs w:val="24"/>
          <w:lang w:val="id-ID" w:eastAsia="zh-CN"/>
        </w:rPr>
      </w:pPr>
      <w:r>
        <w:rPr>
          <w:i/>
          <w:iCs/>
          <w:sz w:val="24"/>
          <w:szCs w:val="24"/>
          <w:lang w:val="id-ID" w:eastAsia="zh-CN"/>
        </w:rPr>
        <w:t>rūpayauvanamāduryaṁ strīṇāṁ balamanuttamam</w:t>
      </w:r>
    </w:p>
    <w:p w14:paraId="0C788DAE" w14:textId="77777777" w:rsidR="00316432" w:rsidRDefault="00316432">
      <w:pPr>
        <w:pStyle w:val="DaftarParagraf"/>
        <w:widowControl/>
        <w:autoSpaceDE/>
        <w:autoSpaceDN/>
        <w:spacing w:before="100" w:beforeAutospacing="1" w:after="100" w:afterAutospacing="1"/>
        <w:ind w:left="851" w:firstLine="0"/>
        <w:contextualSpacing/>
        <w:rPr>
          <w:sz w:val="24"/>
          <w:szCs w:val="24"/>
          <w:lang w:val="id-ID" w:eastAsia="zh-CN"/>
        </w:rPr>
      </w:pPr>
    </w:p>
    <w:p w14:paraId="07E00AB4" w14:textId="77777777" w:rsidR="00316432" w:rsidRDefault="00000000">
      <w:pPr>
        <w:pStyle w:val="DaftarParagraf"/>
        <w:widowControl/>
        <w:autoSpaceDE/>
        <w:autoSpaceDN/>
        <w:spacing w:before="100" w:beforeAutospacing="1" w:after="100" w:afterAutospacing="1"/>
        <w:ind w:left="851" w:firstLine="0"/>
        <w:contextualSpacing/>
        <w:rPr>
          <w:sz w:val="24"/>
          <w:szCs w:val="24"/>
          <w:lang w:val="id-ID" w:eastAsia="zh-CN"/>
        </w:rPr>
      </w:pPr>
      <w:r>
        <w:rPr>
          <w:sz w:val="24"/>
          <w:szCs w:val="24"/>
          <w:lang w:val="id-ID" w:eastAsia="zh-CN"/>
        </w:rPr>
        <w:t>Terjemahannya:</w:t>
      </w:r>
    </w:p>
    <w:p w14:paraId="39076199" w14:textId="77777777" w:rsidR="00316432" w:rsidRDefault="00000000">
      <w:pPr>
        <w:pStyle w:val="DaftarParagraf"/>
        <w:widowControl/>
        <w:autoSpaceDE/>
        <w:autoSpaceDN/>
        <w:spacing w:before="100" w:beforeAutospacing="1" w:after="100" w:afterAutospacing="1"/>
        <w:ind w:left="851" w:firstLine="0"/>
        <w:contextualSpacing/>
        <w:rPr>
          <w:sz w:val="24"/>
          <w:szCs w:val="24"/>
          <w:lang w:val="id-ID" w:eastAsia="zh-CN"/>
        </w:rPr>
      </w:pPr>
      <w:r>
        <w:rPr>
          <w:sz w:val="24"/>
          <w:szCs w:val="24"/>
          <w:lang w:val="id-ID" w:eastAsia="zh-CN"/>
        </w:rPr>
        <w:t>Kekuatan seorang raja terletak pada kekuatan/bala tentaranya yang hebat,kekuatan seorang brahmana terletak pada keluasan dan kemurnian pengetahuan rohaninya, sedangkan kekuatan seorang wanita terletak pada kecantikan, usia muda dan kathà-katanya yang manis lembut (Darmayasa, 2014 : 69).</w:t>
      </w:r>
    </w:p>
    <w:p w14:paraId="6B380BFD" w14:textId="77777777" w:rsidR="00316432" w:rsidRDefault="00000000">
      <w:pPr>
        <w:pStyle w:val="DaftarParagraf"/>
        <w:widowControl/>
        <w:autoSpaceDE/>
        <w:autoSpaceDN/>
        <w:spacing w:before="100" w:beforeAutospacing="1" w:after="100" w:afterAutospacing="1"/>
        <w:ind w:left="851" w:firstLine="589"/>
        <w:contextualSpacing/>
      </w:pPr>
      <w:r>
        <w:rPr>
          <w:sz w:val="24"/>
          <w:szCs w:val="24"/>
          <w:lang w:val="id-ID" w:eastAsia="zh-CN"/>
        </w:rPr>
        <w:t>Kutipan sloka diatas dapat kita simpulkan bahwa seorang pemimpin yang kuat harus memiliki bala tentara yang mumpuni, bala tentara disini dapat diartikan sebagai generasi muda. Generasi muda merupakan puncuk ujung dari tombak kebangkitan dari negara, masa depan dari bangsa ditentukan dan tercipta dari generasi atau kader mudanya. Maka dari itu, setiap generasi muda khususnya di Indonesia, baik yang masih menuntut ilmu sebagai pelajar atau masih mengenyam pendidikan pada perguruan tinggi, ataupun sudah menamatkan pendidikan merupakan variabel penting yang sangat dipercayai oleh seorang pemimpin dalam menciptakan harapan bangsa kemudian membentengi keutuhan bangsa.</w:t>
      </w:r>
      <w:r>
        <w:t xml:space="preserve"> </w:t>
      </w:r>
    </w:p>
    <w:p w14:paraId="6030C7D8" w14:textId="77777777" w:rsidR="00316432" w:rsidRDefault="00000000">
      <w:pPr>
        <w:pStyle w:val="DaftarParagraf"/>
        <w:widowControl/>
        <w:autoSpaceDE/>
        <w:autoSpaceDN/>
        <w:spacing w:before="100" w:beforeAutospacing="1" w:after="100" w:afterAutospacing="1"/>
        <w:ind w:left="851" w:firstLine="589"/>
        <w:contextualSpacing/>
      </w:pPr>
      <w:r>
        <w:rPr>
          <w:sz w:val="24"/>
          <w:szCs w:val="24"/>
          <w:lang w:val="id-ID" w:eastAsia="zh-CN"/>
        </w:rPr>
        <w:t>Dari hal itu yang dibutuhkan adalah seorang pemimpin yang mampu membina generasi mudanya kearah yang lebih baik untuk kepentingan pembangunan bangsa kedepannya. Seva Niti dalam Niti sastra dijelaskan dalam bab V1: sloka 15-22,Sebagai kunci kesuksesan bagi setiap individu yang memiliki sifat atau prinsip kepemimpinan, dapat dipelajari dari perilaku dan karakter binatang. Beberapa sifat binatang yang dijadikan teladan antara lain sifat keberanian dari singa, ketenangan dan kesabaran dari burung bangau, kewaspadaan dari ayam jantan, kecermatan dari burung gagak, kesetiaan dari anjing, dan ketekunan dari keledai.Niti Sastra menjelaskan bahwa sifat-sifat ini jika diterapkan dengan bijak akan membentuk karakter pemimpin yang tangguh, bijaksana, dan bertanggung jawab:</w:t>
      </w:r>
      <w:r>
        <w:t xml:space="preserve"> </w:t>
      </w:r>
    </w:p>
    <w:p w14:paraId="4A6F88B4" w14:textId="77777777" w:rsidR="00316432" w:rsidRDefault="00316432">
      <w:pPr>
        <w:pStyle w:val="DaftarParagraf"/>
        <w:widowControl/>
        <w:autoSpaceDE/>
        <w:autoSpaceDN/>
        <w:spacing w:before="100" w:beforeAutospacing="1" w:after="100" w:afterAutospacing="1"/>
        <w:ind w:left="851" w:firstLine="589"/>
        <w:contextualSpacing/>
      </w:pPr>
    </w:p>
    <w:p w14:paraId="33DC3610" w14:textId="77777777" w:rsidR="00316432" w:rsidRDefault="00000000">
      <w:pPr>
        <w:pStyle w:val="DaftarParagraf"/>
        <w:widowControl/>
        <w:autoSpaceDE/>
        <w:autoSpaceDN/>
        <w:spacing w:before="100" w:beforeAutospacing="1" w:after="100" w:afterAutospacing="1"/>
        <w:ind w:left="1440" w:firstLine="0"/>
        <w:contextualSpacing/>
        <w:rPr>
          <w:i/>
          <w:iCs/>
          <w:sz w:val="24"/>
          <w:szCs w:val="24"/>
          <w:lang w:val="id-ID" w:eastAsia="zh-CN"/>
        </w:rPr>
      </w:pPr>
      <w:r>
        <w:rPr>
          <w:i/>
          <w:iCs/>
          <w:sz w:val="24"/>
          <w:szCs w:val="24"/>
          <w:lang w:val="id-ID" w:eastAsia="zh-CN"/>
        </w:rPr>
        <w:t>Simhadekam bakadekam siksaccatvari kukkutat,</w:t>
      </w:r>
    </w:p>
    <w:p w14:paraId="2212C108" w14:textId="77777777" w:rsidR="00316432" w:rsidRDefault="00000000">
      <w:pPr>
        <w:pStyle w:val="DaftarParagraf"/>
        <w:widowControl/>
        <w:autoSpaceDE/>
        <w:autoSpaceDN/>
        <w:spacing w:before="100" w:beforeAutospacing="1" w:after="100" w:afterAutospacing="1"/>
        <w:ind w:left="1440" w:firstLine="0"/>
        <w:contextualSpacing/>
      </w:pPr>
      <w:r>
        <w:rPr>
          <w:i/>
          <w:iCs/>
          <w:sz w:val="24"/>
          <w:szCs w:val="24"/>
          <w:lang w:val="id-ID" w:eastAsia="zh-CN"/>
        </w:rPr>
        <w:t>Vayasatpamcasiksecca sat sunastrini gardabhat.</w:t>
      </w:r>
      <w:r>
        <w:t xml:space="preserve"> </w:t>
      </w:r>
    </w:p>
    <w:p w14:paraId="448412BE" w14:textId="77777777" w:rsidR="00316432" w:rsidRDefault="00000000">
      <w:pPr>
        <w:pStyle w:val="DaftarParagraf"/>
        <w:widowControl/>
        <w:autoSpaceDE/>
        <w:autoSpaceDN/>
        <w:spacing w:before="100" w:beforeAutospacing="1" w:after="100" w:afterAutospacing="1"/>
        <w:ind w:left="3600" w:firstLine="720"/>
        <w:contextualSpacing/>
        <w:rPr>
          <w:i/>
          <w:iCs/>
          <w:sz w:val="24"/>
          <w:szCs w:val="24"/>
          <w:lang w:val="id-ID" w:eastAsia="zh-CN"/>
        </w:rPr>
      </w:pPr>
      <w:r>
        <w:rPr>
          <w:i/>
          <w:iCs/>
          <w:sz w:val="24"/>
          <w:szCs w:val="24"/>
          <w:lang w:val="id-ID" w:eastAsia="zh-CN"/>
        </w:rPr>
        <w:t>(Niti Sastra VI:15)</w:t>
      </w:r>
    </w:p>
    <w:p w14:paraId="19CFDDC4" w14:textId="77777777" w:rsidR="00316432" w:rsidRDefault="00000000">
      <w:pPr>
        <w:widowControl/>
        <w:autoSpaceDE/>
        <w:autoSpaceDN/>
        <w:spacing w:before="100" w:beforeAutospacing="1" w:after="100" w:afterAutospacing="1"/>
        <w:ind w:left="720" w:firstLine="131"/>
        <w:contextualSpacing/>
        <w:rPr>
          <w:sz w:val="24"/>
          <w:szCs w:val="24"/>
          <w:lang w:val="id-ID" w:eastAsia="zh-CN"/>
        </w:rPr>
      </w:pPr>
      <w:r>
        <w:rPr>
          <w:sz w:val="24"/>
          <w:szCs w:val="24"/>
          <w:lang w:val="id-ID" w:eastAsia="zh-CN"/>
        </w:rPr>
        <w:lastRenderedPageBreak/>
        <w:t>Terjemahan :</w:t>
      </w:r>
    </w:p>
    <w:p w14:paraId="567B5A67" w14:textId="77777777" w:rsidR="00316432" w:rsidRDefault="00000000">
      <w:pPr>
        <w:widowControl/>
        <w:autoSpaceDE/>
        <w:autoSpaceDN/>
        <w:spacing w:before="100" w:beforeAutospacing="1" w:after="100" w:afterAutospacing="1"/>
        <w:ind w:left="851"/>
        <w:contextualSpacing/>
        <w:rPr>
          <w:sz w:val="24"/>
          <w:szCs w:val="24"/>
          <w:lang w:val="id-ID" w:eastAsia="zh-CN"/>
        </w:rPr>
      </w:pPr>
      <w:r>
        <w:rPr>
          <w:sz w:val="24"/>
          <w:szCs w:val="24"/>
          <w:lang w:val="id-ID" w:eastAsia="zh-CN"/>
        </w:rPr>
        <w:t>Pelajarilah: satu hal dari singa, satu hal dari burung bangau, empat hal dari ayam jantan lima sifat dari burung gagak, enam sifat dari anjing, dan tiga sifat dari keledai. Mereka yang mempraktikkan keduapuluh sifat tersebut di atas, akan selalu berhasil dalam setiap pekerjaan yang dilakukannya.</w:t>
      </w:r>
    </w:p>
    <w:p w14:paraId="55481615" w14:textId="77777777" w:rsidR="00316432" w:rsidRDefault="00000000">
      <w:pPr>
        <w:widowControl/>
        <w:autoSpaceDE/>
        <w:autoSpaceDN/>
        <w:spacing w:before="100" w:beforeAutospacing="1" w:after="100" w:afterAutospacing="1"/>
        <w:ind w:left="851" w:firstLine="589"/>
        <w:contextualSpacing/>
        <w:jc w:val="both"/>
        <w:rPr>
          <w:sz w:val="24"/>
          <w:szCs w:val="24"/>
          <w:lang w:val="id-ID" w:eastAsia="zh-CN"/>
        </w:rPr>
      </w:pPr>
      <w:r>
        <w:rPr>
          <w:sz w:val="24"/>
          <w:szCs w:val="24"/>
          <w:lang w:val="id-ID" w:eastAsia="zh-CN"/>
        </w:rPr>
        <w:t>Berikut ini merupakan Sikap yang dapat dijadikan sebagai acuan dalam implementasinya menjadi seorang pemimpin yang berkarakter Seva niti dalam Niti Sastra (Nugraha &amp; Kusuma, 2019, hlm. 94–97). ,yaitu :</w:t>
      </w:r>
    </w:p>
    <w:p w14:paraId="4983F659" w14:textId="77777777" w:rsidR="00316432" w:rsidRDefault="00000000">
      <w:pPr>
        <w:pStyle w:val="DaftarParagraf"/>
        <w:widowControl/>
        <w:numPr>
          <w:ilvl w:val="1"/>
          <w:numId w:val="3"/>
        </w:numPr>
        <w:autoSpaceDE/>
        <w:autoSpaceDN/>
        <w:spacing w:before="100" w:beforeAutospacing="1" w:after="100" w:afterAutospacing="1"/>
        <w:ind w:left="1560"/>
        <w:contextualSpacing/>
        <w:rPr>
          <w:b/>
          <w:bCs/>
          <w:sz w:val="24"/>
          <w:szCs w:val="24"/>
          <w:lang w:val="id-ID" w:eastAsia="zh-CN"/>
        </w:rPr>
      </w:pPr>
      <w:r>
        <w:rPr>
          <w:b/>
          <w:bCs/>
          <w:sz w:val="24"/>
          <w:szCs w:val="24"/>
          <w:lang w:val="id-ID" w:eastAsia="zh-CN"/>
        </w:rPr>
        <w:t>Labha Karya(Bekerja Tuntas)</w:t>
      </w:r>
    </w:p>
    <w:p w14:paraId="668EA28D" w14:textId="77777777" w:rsidR="00316432" w:rsidRDefault="00000000">
      <w:pPr>
        <w:pStyle w:val="DaftarParagraf"/>
        <w:widowControl/>
        <w:autoSpaceDE/>
        <w:autoSpaceDN/>
        <w:spacing w:before="100" w:beforeAutospacing="1" w:after="100" w:afterAutospacing="1"/>
        <w:ind w:left="1560" w:firstLine="600"/>
        <w:contextualSpacing/>
        <w:rPr>
          <w:sz w:val="24"/>
          <w:szCs w:val="24"/>
          <w:lang w:val="id-ID" w:eastAsia="zh-CN"/>
        </w:rPr>
      </w:pPr>
      <w:r>
        <w:rPr>
          <w:sz w:val="24"/>
          <w:szCs w:val="24"/>
          <w:lang w:val="id-ID" w:eastAsia="zh-CN"/>
        </w:rPr>
        <w:t xml:space="preserve">Labha Karya berarti bekerja secara tuntas. Bekerja tuntas merupakan kunci utama menuju keberhasilan. Seseorang yang gagal umumnya adalah mereka yang bekerja setengah hati atau tidak menyelesaikan tugas yang diemban. Bekerja tuntas mencerminkan dedikasi penuh, kedisiplinan, ketelitian,penyelesaian yang menyeluruh, serta bebas dari masalah yang tertunda. Labda Karya mencakup semangat kerja keras, kerja cerdas, kerja ikhlas, kerja berkualitas, dan kerja tuntas. Sebaliknya, bekerja tanpa ketuntasan mencerminkan sikap malas, ragu, tidak disiplin, dan cenderung meninggalkan pekerjaan yang belum selesai, yang pada akhirnya akan menimbulkan masalah dan kegagalan.Hal tersebut tertuang pada sloka berikut : </w:t>
      </w:r>
    </w:p>
    <w:p w14:paraId="08FEDC7C" w14:textId="77777777" w:rsidR="00316432" w:rsidRDefault="00000000">
      <w:pPr>
        <w:pStyle w:val="DaftarParagraf"/>
        <w:widowControl/>
        <w:autoSpaceDE/>
        <w:autoSpaceDN/>
        <w:spacing w:before="100" w:beforeAutospacing="1" w:after="100" w:afterAutospacing="1"/>
        <w:ind w:left="1560" w:firstLine="600"/>
        <w:contextualSpacing/>
        <w:rPr>
          <w:b/>
          <w:bCs/>
          <w:sz w:val="24"/>
          <w:szCs w:val="24"/>
          <w:lang w:val="id-ID" w:eastAsia="zh-CN"/>
        </w:rPr>
      </w:pPr>
      <w:r>
        <w:rPr>
          <w:b/>
          <w:bCs/>
          <w:sz w:val="24"/>
          <w:szCs w:val="24"/>
          <w:lang w:val="id-ID" w:eastAsia="zh-CN"/>
        </w:rPr>
        <w:t>Niti Sastra(Bab 6 : Sloka 16)</w:t>
      </w:r>
    </w:p>
    <w:p w14:paraId="345D2BAF" w14:textId="77777777" w:rsidR="00316432" w:rsidRDefault="00000000">
      <w:pPr>
        <w:pStyle w:val="DaftarParagraf"/>
        <w:widowControl/>
        <w:autoSpaceDE/>
        <w:autoSpaceDN/>
        <w:spacing w:before="100" w:beforeAutospacing="1" w:after="100" w:afterAutospacing="1"/>
        <w:ind w:left="1560" w:firstLine="600"/>
        <w:contextualSpacing/>
        <w:rPr>
          <w:i/>
          <w:iCs/>
          <w:sz w:val="24"/>
          <w:szCs w:val="24"/>
          <w:lang w:val="id-ID" w:eastAsia="zh-CN"/>
        </w:rPr>
      </w:pPr>
      <w:r>
        <w:rPr>
          <w:i/>
          <w:iCs/>
          <w:sz w:val="24"/>
          <w:szCs w:val="24"/>
          <w:lang w:val="id-ID" w:eastAsia="zh-CN"/>
        </w:rPr>
        <w:t xml:space="preserve">Prabhutam karyamalpam va yannarah </w:t>
      </w:r>
    </w:p>
    <w:p w14:paraId="7561999C" w14:textId="77777777" w:rsidR="00316432" w:rsidRDefault="00000000">
      <w:pPr>
        <w:pStyle w:val="DaftarParagraf"/>
        <w:widowControl/>
        <w:autoSpaceDE/>
        <w:autoSpaceDN/>
        <w:spacing w:before="100" w:beforeAutospacing="1" w:after="100" w:afterAutospacing="1"/>
        <w:ind w:left="1560" w:firstLine="600"/>
        <w:contextualSpacing/>
        <w:rPr>
          <w:i/>
          <w:iCs/>
          <w:sz w:val="24"/>
          <w:szCs w:val="24"/>
          <w:lang w:val="id-ID" w:eastAsia="zh-CN"/>
        </w:rPr>
      </w:pPr>
      <w:r>
        <w:rPr>
          <w:i/>
          <w:iCs/>
          <w:sz w:val="24"/>
          <w:szCs w:val="24"/>
          <w:lang w:val="id-ID" w:eastAsia="zh-CN"/>
        </w:rPr>
        <w:t>kartumicchati,</w:t>
      </w:r>
    </w:p>
    <w:p w14:paraId="3C4EE8FD" w14:textId="77777777" w:rsidR="00316432" w:rsidRDefault="00000000">
      <w:pPr>
        <w:pStyle w:val="DaftarParagraf"/>
        <w:widowControl/>
        <w:autoSpaceDE/>
        <w:autoSpaceDN/>
        <w:spacing w:before="100" w:beforeAutospacing="1" w:after="100" w:afterAutospacing="1"/>
        <w:ind w:left="1560" w:firstLine="600"/>
        <w:contextualSpacing/>
        <w:rPr>
          <w:i/>
          <w:iCs/>
          <w:sz w:val="24"/>
          <w:szCs w:val="24"/>
          <w:lang w:val="id-ID" w:eastAsia="zh-CN"/>
        </w:rPr>
      </w:pPr>
      <w:r>
        <w:rPr>
          <w:i/>
          <w:iCs/>
          <w:sz w:val="24"/>
          <w:szCs w:val="24"/>
          <w:lang w:val="id-ID" w:eastAsia="zh-CN"/>
        </w:rPr>
        <w:t xml:space="preserve">Sarvarambhena tatkarya simhadekam </w:t>
      </w:r>
    </w:p>
    <w:p w14:paraId="3A4CFA5E" w14:textId="77777777" w:rsidR="00316432" w:rsidRDefault="00000000">
      <w:pPr>
        <w:pStyle w:val="DaftarParagraf"/>
        <w:widowControl/>
        <w:autoSpaceDE/>
        <w:autoSpaceDN/>
        <w:spacing w:before="100" w:beforeAutospacing="1" w:after="100" w:afterAutospacing="1"/>
        <w:ind w:left="1560" w:firstLine="600"/>
        <w:contextualSpacing/>
        <w:rPr>
          <w:i/>
          <w:iCs/>
          <w:sz w:val="24"/>
          <w:szCs w:val="24"/>
          <w:lang w:val="id-ID" w:eastAsia="zh-CN"/>
        </w:rPr>
      </w:pPr>
      <w:r>
        <w:rPr>
          <w:i/>
          <w:iCs/>
          <w:sz w:val="24"/>
          <w:szCs w:val="24"/>
          <w:lang w:val="id-ID" w:eastAsia="zh-CN"/>
        </w:rPr>
        <w:t>pracaksate.</w:t>
      </w:r>
    </w:p>
    <w:p w14:paraId="362DB46D" w14:textId="77777777" w:rsidR="00316432" w:rsidRDefault="00000000">
      <w:pPr>
        <w:pStyle w:val="DaftarParagraf"/>
        <w:widowControl/>
        <w:autoSpaceDE/>
        <w:autoSpaceDN/>
        <w:spacing w:before="100" w:beforeAutospacing="1" w:after="100" w:afterAutospacing="1"/>
        <w:ind w:left="1560" w:firstLine="0"/>
        <w:contextualSpacing/>
        <w:rPr>
          <w:sz w:val="24"/>
          <w:szCs w:val="24"/>
          <w:lang w:val="id-ID" w:eastAsia="zh-CN"/>
        </w:rPr>
      </w:pPr>
      <w:r>
        <w:rPr>
          <w:b/>
          <w:bCs/>
          <w:sz w:val="24"/>
          <w:szCs w:val="24"/>
          <w:lang w:val="id-ID" w:eastAsia="zh-CN"/>
        </w:rPr>
        <w:t>Yang artinya:</w:t>
      </w:r>
      <w:r>
        <w:rPr>
          <w:sz w:val="24"/>
          <w:szCs w:val="24"/>
          <w:lang w:val="id-ID" w:eastAsia="zh-CN"/>
        </w:rPr>
        <w:t xml:space="preserve"> Dalam ajaran Seva Niti, pemimpin diajarkan untuk meneladani sifat singa yang bekerja secara tuntas sehingga dapat menjadi contoh yang baik bagi para pengikutnya. </w:t>
      </w:r>
    </w:p>
    <w:p w14:paraId="126F8FFE" w14:textId="77777777" w:rsidR="00316432" w:rsidRDefault="00000000">
      <w:pPr>
        <w:pStyle w:val="DaftarParagraf"/>
        <w:widowControl/>
        <w:autoSpaceDE/>
        <w:autoSpaceDN/>
        <w:spacing w:before="100" w:beforeAutospacing="1" w:after="100" w:afterAutospacing="1"/>
        <w:ind w:left="1560" w:firstLine="0"/>
        <w:contextualSpacing/>
        <w:rPr>
          <w:sz w:val="24"/>
          <w:szCs w:val="24"/>
          <w:lang w:val="id-ID" w:eastAsia="zh-CN"/>
        </w:rPr>
      </w:pPr>
      <w:r>
        <w:rPr>
          <w:sz w:val="24"/>
          <w:szCs w:val="24"/>
          <w:lang w:val="id-ID" w:eastAsia="zh-CN"/>
        </w:rPr>
        <w:t>Pemimpin yang menerapkan Labda Karya akan memiliki etos kerja yang kuat: bekerja keras, bekerja dengan keikhlasan, menghasilkan kualitas terbaik, dan menyelesaikan setiap tugas secara menyeluruh. Melalui semangat ini, Seva Niti mendorong para pemimpin untuk mengucapkan dan mewujudkan Sabda Karya janji kerja yang benar kepada masyarakat, serta mempersembahkan hasil kerjanya kepada Tuhan.</w:t>
      </w:r>
    </w:p>
    <w:p w14:paraId="5CF3C74F" w14:textId="77777777" w:rsidR="00316432" w:rsidRDefault="00316432">
      <w:pPr>
        <w:pStyle w:val="DaftarParagraf"/>
        <w:widowControl/>
        <w:autoSpaceDE/>
        <w:autoSpaceDN/>
        <w:spacing w:before="100" w:beforeAutospacing="1" w:after="100" w:afterAutospacing="1"/>
        <w:ind w:left="1560" w:firstLine="600"/>
        <w:contextualSpacing/>
        <w:rPr>
          <w:sz w:val="24"/>
          <w:szCs w:val="24"/>
          <w:lang w:val="id-ID" w:eastAsia="zh-CN"/>
        </w:rPr>
      </w:pPr>
    </w:p>
    <w:p w14:paraId="0F31F8D8" w14:textId="77777777" w:rsidR="00316432" w:rsidRDefault="00000000">
      <w:pPr>
        <w:pStyle w:val="DaftarParagraf"/>
        <w:widowControl/>
        <w:numPr>
          <w:ilvl w:val="1"/>
          <w:numId w:val="3"/>
        </w:numPr>
        <w:autoSpaceDE/>
        <w:autoSpaceDN/>
        <w:spacing w:before="100" w:beforeAutospacing="1" w:after="100" w:afterAutospacing="1"/>
        <w:ind w:left="1134" w:firstLine="0"/>
        <w:contextualSpacing/>
        <w:rPr>
          <w:b/>
          <w:bCs/>
          <w:sz w:val="24"/>
          <w:szCs w:val="24"/>
          <w:lang w:val="id-ID" w:eastAsia="zh-CN"/>
        </w:rPr>
      </w:pPr>
      <w:r>
        <w:rPr>
          <w:b/>
          <w:bCs/>
          <w:sz w:val="24"/>
          <w:szCs w:val="24"/>
          <w:lang w:val="id-ID" w:eastAsia="zh-CN"/>
        </w:rPr>
        <w:t xml:space="preserve">  Dhyana Pradnya(Fokus dan Bijaksana)</w:t>
      </w:r>
    </w:p>
    <w:p w14:paraId="0B243377" w14:textId="77777777" w:rsidR="00316432" w:rsidRDefault="00000000">
      <w:pPr>
        <w:pStyle w:val="DaftarParagraf"/>
        <w:widowControl/>
        <w:autoSpaceDE/>
        <w:autoSpaceDN/>
        <w:spacing w:before="100" w:beforeAutospacing="1" w:after="100" w:afterAutospacing="1"/>
        <w:ind w:left="1560" w:firstLine="600"/>
        <w:contextualSpacing/>
        <w:rPr>
          <w:sz w:val="24"/>
          <w:szCs w:val="24"/>
          <w:lang w:val="id-ID" w:eastAsia="zh-CN"/>
        </w:rPr>
      </w:pPr>
      <w:r>
        <w:rPr>
          <w:sz w:val="24"/>
          <w:szCs w:val="24"/>
          <w:lang w:val="id-ID" w:eastAsia="zh-CN"/>
        </w:rPr>
        <w:t>Seorang pemimpin Seva Niti harus mampu bekerja dengan fokus dan bijaksana. Bekerja secara fokus berarti menjaga pikiran tetap terarah, tidak terganggu oleh hal-hal di luar tugas yang sedang dijalankan, demi tercapainya kemajuan diri, organisasi, dan masyarakat.Hal ini tertuang dalam sloka kitab canakya nitisastra yaitu:</w:t>
      </w:r>
    </w:p>
    <w:p w14:paraId="06D70A2A" w14:textId="77777777" w:rsidR="00316432" w:rsidRDefault="00000000">
      <w:pPr>
        <w:pStyle w:val="DaftarParagraf"/>
        <w:widowControl/>
        <w:autoSpaceDE/>
        <w:autoSpaceDN/>
        <w:spacing w:before="100" w:beforeAutospacing="1" w:after="100" w:afterAutospacing="1"/>
        <w:ind w:left="1560" w:firstLine="600"/>
        <w:contextualSpacing/>
        <w:rPr>
          <w:b/>
          <w:bCs/>
          <w:sz w:val="24"/>
          <w:szCs w:val="24"/>
          <w:lang w:val="id-ID" w:eastAsia="zh-CN"/>
        </w:rPr>
      </w:pPr>
      <w:r>
        <w:rPr>
          <w:b/>
          <w:bCs/>
          <w:sz w:val="24"/>
          <w:szCs w:val="24"/>
          <w:lang w:val="id-ID" w:eastAsia="zh-CN"/>
        </w:rPr>
        <w:t>Niti Sastra ( Bab 6:Sloka 17)</w:t>
      </w:r>
    </w:p>
    <w:p w14:paraId="02ADAE00" w14:textId="77777777" w:rsidR="00316432" w:rsidRDefault="00000000">
      <w:pPr>
        <w:pStyle w:val="DaftarParagraf"/>
        <w:widowControl/>
        <w:autoSpaceDE/>
        <w:autoSpaceDN/>
        <w:spacing w:before="100" w:beforeAutospacing="1" w:after="100" w:afterAutospacing="1"/>
        <w:ind w:left="1560" w:firstLine="600"/>
        <w:contextualSpacing/>
        <w:rPr>
          <w:i/>
          <w:iCs/>
          <w:sz w:val="24"/>
          <w:szCs w:val="24"/>
          <w:lang w:val="id-ID" w:eastAsia="zh-CN"/>
        </w:rPr>
      </w:pPr>
      <w:r>
        <w:rPr>
          <w:i/>
          <w:iCs/>
          <w:sz w:val="24"/>
          <w:szCs w:val="24"/>
          <w:lang w:val="id-ID" w:eastAsia="zh-CN"/>
        </w:rPr>
        <w:t xml:space="preserve">Indriyani ca samyamyabakavatoandito </w:t>
      </w:r>
    </w:p>
    <w:p w14:paraId="5BF8E714" w14:textId="77777777" w:rsidR="00316432" w:rsidRDefault="00000000">
      <w:pPr>
        <w:pStyle w:val="DaftarParagraf"/>
        <w:widowControl/>
        <w:autoSpaceDE/>
        <w:autoSpaceDN/>
        <w:spacing w:before="100" w:beforeAutospacing="1" w:after="100" w:afterAutospacing="1"/>
        <w:ind w:left="1560" w:firstLine="600"/>
        <w:contextualSpacing/>
        <w:rPr>
          <w:i/>
          <w:iCs/>
          <w:sz w:val="24"/>
          <w:szCs w:val="24"/>
          <w:lang w:val="id-ID" w:eastAsia="zh-CN"/>
        </w:rPr>
      </w:pPr>
      <w:r>
        <w:rPr>
          <w:i/>
          <w:iCs/>
          <w:sz w:val="24"/>
          <w:szCs w:val="24"/>
          <w:lang w:val="id-ID" w:eastAsia="zh-CN"/>
        </w:rPr>
        <w:t>narah</w:t>
      </w:r>
    </w:p>
    <w:p w14:paraId="76C5C321" w14:textId="77777777" w:rsidR="00316432" w:rsidRDefault="00000000">
      <w:pPr>
        <w:pStyle w:val="DaftarParagraf"/>
        <w:widowControl/>
        <w:autoSpaceDE/>
        <w:autoSpaceDN/>
        <w:spacing w:before="100" w:beforeAutospacing="1" w:after="100" w:afterAutospacing="1"/>
        <w:ind w:left="1560" w:firstLine="600"/>
        <w:contextualSpacing/>
        <w:rPr>
          <w:i/>
          <w:iCs/>
          <w:sz w:val="24"/>
          <w:szCs w:val="24"/>
          <w:lang w:val="id-ID" w:eastAsia="zh-CN"/>
        </w:rPr>
      </w:pPr>
      <w:r>
        <w:rPr>
          <w:i/>
          <w:iCs/>
          <w:sz w:val="24"/>
          <w:szCs w:val="24"/>
          <w:lang w:val="id-ID" w:eastAsia="zh-CN"/>
        </w:rPr>
        <w:t xml:space="preserve">Desakalam balam jnatva sarwakaryani </w:t>
      </w:r>
    </w:p>
    <w:p w14:paraId="1BDBCA2B" w14:textId="77777777" w:rsidR="00316432" w:rsidRDefault="00000000">
      <w:pPr>
        <w:pStyle w:val="DaftarParagraf"/>
        <w:widowControl/>
        <w:autoSpaceDE/>
        <w:autoSpaceDN/>
        <w:spacing w:before="100" w:beforeAutospacing="1" w:after="100" w:afterAutospacing="1"/>
        <w:ind w:left="1560" w:firstLine="600"/>
        <w:contextualSpacing/>
        <w:rPr>
          <w:i/>
          <w:iCs/>
          <w:sz w:val="24"/>
          <w:szCs w:val="24"/>
          <w:lang w:val="id-ID" w:eastAsia="zh-CN"/>
        </w:rPr>
      </w:pPr>
      <w:r>
        <w:rPr>
          <w:i/>
          <w:iCs/>
          <w:sz w:val="24"/>
          <w:szCs w:val="24"/>
          <w:lang w:val="id-ID" w:eastAsia="zh-CN"/>
        </w:rPr>
        <w:lastRenderedPageBreak/>
        <w:t>Sadhayet</w:t>
      </w:r>
    </w:p>
    <w:p w14:paraId="59E78CCA" w14:textId="77777777" w:rsidR="00316432" w:rsidRDefault="00000000">
      <w:pPr>
        <w:pStyle w:val="DaftarParagraf"/>
        <w:widowControl/>
        <w:autoSpaceDE/>
        <w:autoSpaceDN/>
        <w:spacing w:before="100" w:beforeAutospacing="1" w:after="100" w:afterAutospacing="1"/>
        <w:ind w:left="1560" w:firstLine="0"/>
        <w:contextualSpacing/>
        <w:rPr>
          <w:sz w:val="24"/>
          <w:szCs w:val="24"/>
          <w:lang w:val="id-ID" w:eastAsia="zh-CN"/>
        </w:rPr>
      </w:pPr>
      <w:r>
        <w:rPr>
          <w:b/>
          <w:bCs/>
          <w:sz w:val="24"/>
          <w:szCs w:val="24"/>
          <w:lang w:val="id-ID" w:eastAsia="zh-CN"/>
        </w:rPr>
        <w:t>Yang artinya :</w:t>
      </w:r>
      <w:r>
        <w:rPr>
          <w:sz w:val="24"/>
          <w:szCs w:val="24"/>
          <w:lang w:val="id-ID" w:eastAsia="zh-CN"/>
        </w:rPr>
        <w:t xml:space="preserve"> Orang yang bijak sebaiknya mengendalikan hasrat inderanya seperti bangau, yang setelah memahami dengan benar lokasi, waktu, dan kekuatannya baru kemudian melaksanakan tugas.</w:t>
      </w:r>
    </w:p>
    <w:p w14:paraId="231111ED" w14:textId="77777777" w:rsidR="00316432" w:rsidRDefault="00000000">
      <w:pPr>
        <w:pStyle w:val="DaftarParagraf"/>
        <w:widowControl/>
        <w:autoSpaceDE/>
        <w:autoSpaceDN/>
        <w:spacing w:before="100" w:beforeAutospacing="1" w:after="100" w:afterAutospacing="1"/>
        <w:ind w:left="1560" w:firstLine="0"/>
        <w:contextualSpacing/>
        <w:rPr>
          <w:sz w:val="24"/>
          <w:szCs w:val="24"/>
          <w:lang w:val="id-ID" w:eastAsia="zh-CN"/>
        </w:rPr>
      </w:pPr>
      <w:r>
        <w:rPr>
          <w:sz w:val="24"/>
          <w:szCs w:val="24"/>
          <w:lang w:val="id-ID" w:eastAsia="zh-CN"/>
        </w:rPr>
        <w:t>Kebijaksanaan dalam kepemimpinan lahir dari kemampuan untuk menjaga konsentrasi penuh pada pekerjaan, yang diperoleh melalui latihan pengendalian diri dan keseimbangan batin. Dengan demikian, pemimpin tidak hanya produktif, tetapi juga mampu mengambil keputusan yang tepat dan bijak demi kesejahteraan bersama.</w:t>
      </w:r>
    </w:p>
    <w:p w14:paraId="60E98431" w14:textId="77777777" w:rsidR="00316432" w:rsidRDefault="00316432">
      <w:pPr>
        <w:pStyle w:val="DaftarParagraf"/>
        <w:widowControl/>
        <w:autoSpaceDE/>
        <w:autoSpaceDN/>
        <w:spacing w:before="100" w:beforeAutospacing="1" w:after="100" w:afterAutospacing="1"/>
        <w:ind w:left="1560" w:firstLine="600"/>
        <w:contextualSpacing/>
        <w:rPr>
          <w:sz w:val="24"/>
          <w:szCs w:val="24"/>
          <w:lang w:val="id-ID" w:eastAsia="zh-CN"/>
        </w:rPr>
      </w:pPr>
    </w:p>
    <w:p w14:paraId="7981367F" w14:textId="77777777" w:rsidR="00316432" w:rsidRDefault="00000000">
      <w:pPr>
        <w:pStyle w:val="DaftarParagraf"/>
        <w:widowControl/>
        <w:numPr>
          <w:ilvl w:val="1"/>
          <w:numId w:val="3"/>
        </w:numPr>
        <w:autoSpaceDE/>
        <w:autoSpaceDN/>
        <w:spacing w:before="100" w:beforeAutospacing="1" w:after="100" w:afterAutospacing="1"/>
        <w:ind w:left="851" w:firstLine="283"/>
        <w:contextualSpacing/>
        <w:rPr>
          <w:sz w:val="24"/>
          <w:szCs w:val="24"/>
          <w:lang w:val="id-ID" w:eastAsia="zh-CN"/>
        </w:rPr>
      </w:pPr>
      <w:r>
        <w:rPr>
          <w:b/>
          <w:bCs/>
          <w:sz w:val="24"/>
          <w:szCs w:val="24"/>
          <w:lang w:val="id-ID" w:eastAsia="zh-CN"/>
        </w:rPr>
        <w:t>Wirya ( Disiplin,Berani dan Bertanggung Jawab)</w:t>
      </w:r>
    </w:p>
    <w:p w14:paraId="6D149926" w14:textId="77777777" w:rsidR="00316432" w:rsidRDefault="00000000">
      <w:pPr>
        <w:pStyle w:val="DaftarParagraf"/>
        <w:widowControl/>
        <w:autoSpaceDE/>
        <w:autoSpaceDN/>
        <w:spacing w:before="100" w:beforeAutospacing="1" w:after="100" w:afterAutospacing="1"/>
        <w:ind w:left="1440" w:firstLine="720"/>
        <w:contextualSpacing/>
        <w:rPr>
          <w:sz w:val="24"/>
          <w:szCs w:val="24"/>
          <w:lang w:val="id-ID" w:eastAsia="zh-CN"/>
        </w:rPr>
      </w:pPr>
      <w:r>
        <w:rPr>
          <w:sz w:val="24"/>
          <w:szCs w:val="24"/>
          <w:lang w:val="id-ID" w:eastAsia="zh-CN"/>
        </w:rPr>
        <w:t>Seva Niti adalah sosok pemimpin yang bekerja dengan penuh disiplin,keberanian, dan tanggung jawab. Disiplin berarti mampu menjalankan tugas secara tepat waktu, tepat sasaran, terencana, dan dengan semangat yang konsisten. Pemimpin yang disiplin menunjukkan kualitas fisik dan mental yang prima, serta mampu menghargai dan mengelola waktu, tenaga, uang, orang-orang di sekitarnya, serta sumber daya yang dimilikinya secara bijaksana.</w:t>
      </w:r>
      <w:r>
        <w:t xml:space="preserve"> </w:t>
      </w:r>
      <w:r>
        <w:rPr>
          <w:sz w:val="24"/>
          <w:szCs w:val="24"/>
          <w:lang w:val="id-ID" w:eastAsia="zh-CN"/>
        </w:rPr>
        <w:t>Keberanian dalam kepemimpinan sejati tidak terpisahkan dari tanggung jawab.Hal ini juga tertuang pada kitab canaknya nitisastra yaitu :</w:t>
      </w:r>
    </w:p>
    <w:p w14:paraId="4A44401D" w14:textId="77777777" w:rsidR="00316432" w:rsidRDefault="00000000">
      <w:pPr>
        <w:pStyle w:val="DaftarParagraf"/>
        <w:widowControl/>
        <w:autoSpaceDE/>
        <w:autoSpaceDN/>
        <w:spacing w:before="100" w:beforeAutospacing="1" w:after="100" w:afterAutospacing="1"/>
        <w:ind w:left="1440" w:firstLine="720"/>
        <w:contextualSpacing/>
        <w:rPr>
          <w:b/>
          <w:bCs/>
          <w:sz w:val="24"/>
          <w:szCs w:val="24"/>
          <w:lang w:val="id-ID" w:eastAsia="zh-CN"/>
        </w:rPr>
      </w:pPr>
      <w:r>
        <w:rPr>
          <w:b/>
          <w:bCs/>
          <w:sz w:val="24"/>
          <w:szCs w:val="24"/>
          <w:lang w:val="id-ID" w:eastAsia="zh-CN"/>
        </w:rPr>
        <w:t>Niti Sastra :(Bab 6 : Sloka 18)</w:t>
      </w:r>
    </w:p>
    <w:p w14:paraId="375C755F" w14:textId="77777777" w:rsidR="00316432" w:rsidRDefault="00000000">
      <w:pPr>
        <w:pStyle w:val="DaftarParagraf"/>
        <w:widowControl/>
        <w:autoSpaceDE/>
        <w:autoSpaceDN/>
        <w:spacing w:before="100" w:beforeAutospacing="1" w:after="100" w:afterAutospacing="1"/>
        <w:ind w:left="1440" w:firstLine="720"/>
        <w:contextualSpacing/>
        <w:rPr>
          <w:i/>
          <w:iCs/>
          <w:sz w:val="24"/>
          <w:szCs w:val="24"/>
          <w:lang w:val="id-ID" w:eastAsia="zh-CN"/>
        </w:rPr>
      </w:pPr>
      <w:r>
        <w:rPr>
          <w:i/>
          <w:iCs/>
          <w:sz w:val="24"/>
          <w:szCs w:val="24"/>
          <w:lang w:val="id-ID" w:eastAsia="zh-CN"/>
        </w:rPr>
        <w:t xml:space="preserve">Pratyutthanananca </w:t>
      </w:r>
    </w:p>
    <w:p w14:paraId="710F995F" w14:textId="77777777" w:rsidR="00316432" w:rsidRDefault="00000000">
      <w:pPr>
        <w:pStyle w:val="DaftarParagraf"/>
        <w:widowControl/>
        <w:autoSpaceDE/>
        <w:autoSpaceDN/>
        <w:spacing w:before="100" w:beforeAutospacing="1" w:after="100" w:afterAutospacing="1"/>
        <w:ind w:left="1440" w:firstLine="720"/>
        <w:contextualSpacing/>
        <w:rPr>
          <w:i/>
          <w:iCs/>
          <w:sz w:val="24"/>
          <w:szCs w:val="24"/>
          <w:lang w:val="id-ID" w:eastAsia="zh-CN"/>
        </w:rPr>
      </w:pPr>
      <w:r>
        <w:rPr>
          <w:i/>
          <w:iCs/>
          <w:sz w:val="24"/>
          <w:szCs w:val="24"/>
          <w:lang w:val="id-ID" w:eastAsia="zh-CN"/>
        </w:rPr>
        <w:t>samvibhaganca bandhusu</w:t>
      </w:r>
    </w:p>
    <w:p w14:paraId="7E7BC5DF" w14:textId="77777777" w:rsidR="00316432" w:rsidRDefault="00000000">
      <w:pPr>
        <w:pStyle w:val="DaftarParagraf"/>
        <w:widowControl/>
        <w:autoSpaceDE/>
        <w:autoSpaceDN/>
        <w:spacing w:before="100" w:beforeAutospacing="1" w:after="100" w:afterAutospacing="1"/>
        <w:ind w:left="1440" w:firstLine="720"/>
        <w:contextualSpacing/>
        <w:rPr>
          <w:i/>
          <w:iCs/>
          <w:sz w:val="24"/>
          <w:szCs w:val="24"/>
          <w:lang w:val="id-ID" w:eastAsia="zh-CN"/>
        </w:rPr>
      </w:pPr>
      <w:r>
        <w:rPr>
          <w:i/>
          <w:iCs/>
          <w:sz w:val="24"/>
          <w:szCs w:val="24"/>
          <w:lang w:val="id-ID" w:eastAsia="zh-CN"/>
        </w:rPr>
        <w:t xml:space="preserve">Svayamakramya yuddhanca </w:t>
      </w:r>
    </w:p>
    <w:p w14:paraId="6D62FFA9" w14:textId="77777777" w:rsidR="00316432" w:rsidRDefault="00000000">
      <w:pPr>
        <w:pStyle w:val="DaftarParagraf"/>
        <w:widowControl/>
        <w:autoSpaceDE/>
        <w:autoSpaceDN/>
        <w:spacing w:before="100" w:beforeAutospacing="1" w:after="100" w:afterAutospacing="1"/>
        <w:ind w:left="1440" w:firstLine="720"/>
        <w:contextualSpacing/>
        <w:rPr>
          <w:i/>
          <w:iCs/>
          <w:sz w:val="24"/>
          <w:szCs w:val="24"/>
          <w:lang w:val="id-ID" w:eastAsia="zh-CN"/>
        </w:rPr>
      </w:pPr>
      <w:r>
        <w:rPr>
          <w:i/>
          <w:iCs/>
          <w:sz w:val="24"/>
          <w:szCs w:val="24"/>
          <w:lang w:val="id-ID" w:eastAsia="zh-CN"/>
        </w:rPr>
        <w:t>bhogam casiksecccatvari kukkutat</w:t>
      </w:r>
    </w:p>
    <w:p w14:paraId="09F6D5C8" w14:textId="77777777" w:rsidR="00316432" w:rsidRDefault="00000000">
      <w:pPr>
        <w:widowControl/>
        <w:autoSpaceDE/>
        <w:autoSpaceDN/>
        <w:spacing w:before="100" w:beforeAutospacing="1" w:after="100" w:afterAutospacing="1"/>
        <w:ind w:left="1440"/>
        <w:contextualSpacing/>
        <w:rPr>
          <w:sz w:val="24"/>
          <w:szCs w:val="24"/>
          <w:lang w:val="id-ID" w:eastAsia="zh-CN"/>
        </w:rPr>
      </w:pPr>
      <w:r>
        <w:rPr>
          <w:sz w:val="24"/>
          <w:szCs w:val="24"/>
          <w:lang w:val="id-ID" w:eastAsia="zh-CN"/>
        </w:rPr>
        <w:t>Yang Artinya: Bangun tepat waktu, dengan keberanian yang tinggi menghadapi segala hal, semuanya dibagikan secara adil kepada keluarga dan makanan diperoleh melalui kerja keras sendiri. Ini adalah empat karakter yang patut dicontoh dari ayam jantan.</w:t>
      </w:r>
    </w:p>
    <w:p w14:paraId="5D7415F9" w14:textId="77777777" w:rsidR="00316432" w:rsidRDefault="00000000">
      <w:pPr>
        <w:pStyle w:val="DaftarParagraf"/>
        <w:widowControl/>
        <w:autoSpaceDE/>
        <w:autoSpaceDN/>
        <w:spacing w:before="100" w:beforeAutospacing="1" w:after="100" w:afterAutospacing="1"/>
        <w:ind w:left="1440" w:firstLine="720"/>
        <w:contextualSpacing/>
        <w:rPr>
          <w:sz w:val="24"/>
          <w:szCs w:val="24"/>
          <w:lang w:val="id-ID" w:eastAsia="zh-CN"/>
        </w:rPr>
      </w:pPr>
      <w:r>
        <w:rPr>
          <w:sz w:val="24"/>
          <w:szCs w:val="24"/>
          <w:lang w:val="id-ID" w:eastAsia="zh-CN"/>
        </w:rPr>
        <w:t>Seorang pemimpin yang benar-benar berani adalah ia yang siap menanggung konsekuensi dari setiap tindakan dan keputusan yang diambil. Sebaliknya,seseorang yang menghindari tanggung jawab sejatinya tidak memiliki keberanian.Tanggung jawab terhadap tugas adalah sumber keberanian, dan keberanian tumbuh dari pemahaman yang mendalam tentang makna dan pentingnya tugas tersebut.Dengan menyelesaikan tugas secara baik dan tuntas, seorang pemimpin merasa bernilai karena telah melakukan pengabdian dan pelayanan terhadap amanah yang dibebankan kepadanya. Mereka yang bekerja dengan disiplin, berani, dan bertanggung jawab adalah pribadi-pribadi yang mandiri mampu berdiri tegak,memimpin diri sendiri, dan menjadi teladan bagi orang lain</w:t>
      </w:r>
    </w:p>
    <w:p w14:paraId="497BD3C3" w14:textId="77777777" w:rsidR="00316432" w:rsidRDefault="00000000">
      <w:pPr>
        <w:pStyle w:val="DaftarParagraf"/>
        <w:widowControl/>
        <w:autoSpaceDE/>
        <w:autoSpaceDN/>
        <w:spacing w:before="100" w:beforeAutospacing="1" w:after="100" w:afterAutospacing="1"/>
        <w:ind w:left="1440" w:firstLine="720"/>
        <w:contextualSpacing/>
        <w:rPr>
          <w:sz w:val="24"/>
          <w:szCs w:val="24"/>
          <w:lang w:val="id-ID" w:eastAsia="zh-CN"/>
        </w:rPr>
      </w:pPr>
      <w:r>
        <w:rPr>
          <w:b/>
          <w:bCs/>
          <w:i/>
          <w:iCs/>
          <w:sz w:val="24"/>
          <w:szCs w:val="24"/>
          <w:lang w:val="id-ID" w:eastAsia="zh-CN"/>
        </w:rPr>
        <w:tab/>
      </w:r>
      <w:r>
        <w:rPr>
          <w:b/>
          <w:bCs/>
          <w:i/>
          <w:iCs/>
          <w:sz w:val="24"/>
          <w:szCs w:val="24"/>
          <w:lang w:val="id-ID" w:eastAsia="zh-CN"/>
        </w:rPr>
        <w:tab/>
      </w:r>
    </w:p>
    <w:p w14:paraId="2E77C5AB" w14:textId="77777777" w:rsidR="00316432" w:rsidRDefault="00000000">
      <w:pPr>
        <w:pStyle w:val="DaftarParagraf"/>
        <w:widowControl/>
        <w:numPr>
          <w:ilvl w:val="1"/>
          <w:numId w:val="3"/>
        </w:numPr>
        <w:autoSpaceDE/>
        <w:autoSpaceDN/>
        <w:spacing w:before="100" w:beforeAutospacing="1" w:after="100" w:afterAutospacing="1"/>
        <w:ind w:left="1418" w:hanging="284"/>
        <w:contextualSpacing/>
        <w:rPr>
          <w:b/>
          <w:bCs/>
          <w:sz w:val="24"/>
          <w:szCs w:val="24"/>
          <w:lang w:val="id-ID" w:eastAsia="zh-CN"/>
        </w:rPr>
      </w:pPr>
      <w:r>
        <w:rPr>
          <w:b/>
          <w:bCs/>
          <w:sz w:val="24"/>
          <w:szCs w:val="24"/>
          <w:lang w:val="id-ID" w:eastAsia="zh-CN"/>
        </w:rPr>
        <w:t>Jagra ( Hati-hati dan Waspada)</w:t>
      </w:r>
    </w:p>
    <w:p w14:paraId="43E70531" w14:textId="77777777" w:rsidR="00316432" w:rsidRDefault="00000000">
      <w:pPr>
        <w:pStyle w:val="DaftarParagraf"/>
        <w:widowControl/>
        <w:autoSpaceDE/>
        <w:autoSpaceDN/>
        <w:spacing w:before="100" w:beforeAutospacing="1" w:after="100" w:afterAutospacing="1"/>
        <w:ind w:left="1440" w:firstLine="720"/>
        <w:contextualSpacing/>
        <w:rPr>
          <w:bCs/>
          <w:iCs/>
          <w:sz w:val="24"/>
        </w:rPr>
      </w:pPr>
      <w:r>
        <w:rPr>
          <w:bCs/>
          <w:iCs/>
          <w:sz w:val="24"/>
        </w:rPr>
        <w:t xml:space="preserve">Seorang pemimpin yang menerapkan prinsip seva niti adalah sosok yang selalu berhati-hati dan waspada dalam setiap tindakannya. Ia tidak pernah lengah </w:t>
      </w:r>
      <w:r>
        <w:rPr>
          <w:bCs/>
          <w:iCs/>
          <w:sz w:val="24"/>
        </w:rPr>
        <w:lastRenderedPageBreak/>
        <w:t>atau mengabaikan kewaspadaan. Orang yang berhati-hati dan waspada berarti selalu menyadari setiap langkah dan risiko yang mungkin timbul dari tindakannya. Sikap hati-hati dan waspada bukanlah rasa takut, melainkan upaya untuk  mempertimbangkan dengan matang segala kondisi dan potensi risiko demi mencapai tujuan. Hal ini tercantum dalam Kitab Canakya Nitisastra,yaitu :</w:t>
      </w:r>
    </w:p>
    <w:p w14:paraId="10BEFB00" w14:textId="77777777" w:rsidR="00316432" w:rsidRDefault="00000000">
      <w:pPr>
        <w:pStyle w:val="DaftarParagraf"/>
        <w:widowControl/>
        <w:autoSpaceDE/>
        <w:autoSpaceDN/>
        <w:spacing w:before="100" w:beforeAutospacing="1" w:after="100" w:afterAutospacing="1"/>
        <w:ind w:left="1440" w:firstLine="720"/>
        <w:contextualSpacing/>
        <w:rPr>
          <w:b/>
          <w:iCs/>
          <w:sz w:val="24"/>
        </w:rPr>
      </w:pPr>
      <w:r>
        <w:rPr>
          <w:b/>
          <w:iCs/>
          <w:sz w:val="24"/>
        </w:rPr>
        <w:t>Niti Sastra Bab 6 : Sloka 19</w:t>
      </w:r>
    </w:p>
    <w:p w14:paraId="09AFEC72"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 xml:space="preserve">Gudha maituna cahtvam kale </w:t>
      </w:r>
    </w:p>
    <w:p w14:paraId="3D0E82CB"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calayasamgraham,</w:t>
      </w:r>
    </w:p>
    <w:p w14:paraId="70BC741E"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 xml:space="preserve">Apramadama visvasam panca </w:t>
      </w:r>
    </w:p>
    <w:p w14:paraId="08BFA2F4"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siksecca vayasat</w:t>
      </w:r>
    </w:p>
    <w:p w14:paraId="3ADB2E74" w14:textId="77777777" w:rsidR="00316432" w:rsidRDefault="00000000">
      <w:pPr>
        <w:pStyle w:val="DaftarParagraf"/>
        <w:widowControl/>
        <w:autoSpaceDE/>
        <w:autoSpaceDN/>
        <w:spacing w:before="100" w:beforeAutospacing="1" w:after="100" w:afterAutospacing="1"/>
        <w:ind w:left="1440" w:firstLine="0"/>
        <w:contextualSpacing/>
        <w:rPr>
          <w:bCs/>
          <w:i/>
          <w:sz w:val="24"/>
        </w:rPr>
      </w:pPr>
      <w:r>
        <w:rPr>
          <w:bCs/>
          <w:iCs/>
          <w:sz w:val="24"/>
        </w:rPr>
        <w:t>Yang Artinya : Hubungan antara suami dan istri terjadi di lokasi yang tidak terduga, dalam setiap situasi mereka selalu berhati-hati, setiap saat mereka mengumpulkan barang-barang yang dibutuhkan. Mereka menjalankan setiap tugas dengan sangat teliti, tidak mudah percaya kepada orang lain, dan pelajari lima karakter ini dari burung gagak</w:t>
      </w:r>
      <w:r>
        <w:rPr>
          <w:bCs/>
          <w:i/>
          <w:sz w:val="24"/>
        </w:rPr>
        <w:t>.</w:t>
      </w:r>
    </w:p>
    <w:p w14:paraId="0591DA62" w14:textId="77777777" w:rsidR="00316432" w:rsidRDefault="00000000">
      <w:pPr>
        <w:pStyle w:val="DaftarParagraf"/>
        <w:widowControl/>
        <w:autoSpaceDE/>
        <w:autoSpaceDN/>
        <w:spacing w:before="100" w:beforeAutospacing="1" w:after="100" w:afterAutospacing="1"/>
        <w:ind w:left="1440" w:firstLine="0"/>
        <w:contextualSpacing/>
        <w:rPr>
          <w:bCs/>
          <w:iCs/>
          <w:sz w:val="24"/>
        </w:rPr>
      </w:pPr>
      <w:r>
        <w:rPr>
          <w:bCs/>
          <w:iCs/>
          <w:sz w:val="24"/>
        </w:rPr>
        <w:t>Pemimpin seperti ini berani menjaga kerahasiaan, mampu mengelola sumber daya secara efisien dan efektif, teliti dalam memperhatikan detail, cermat, dan mahir dalam pekerjaannya. Ia juga tidak mudah percaya pada orang atau informasi, selalu mencari dan memverifikasi kebenaran sumber data sebelum mempercayainya. Sikap berhati-hati ini muncul dari kewaspadaan terhadap segala kemungkinan, termasuk kejadian tak terduga yang mungkin terjadi.</w:t>
      </w:r>
    </w:p>
    <w:p w14:paraId="47738498" w14:textId="77777777" w:rsidR="00316432" w:rsidRDefault="00316432">
      <w:pPr>
        <w:pStyle w:val="DaftarParagraf"/>
        <w:widowControl/>
        <w:autoSpaceDE/>
        <w:autoSpaceDN/>
        <w:spacing w:before="100" w:beforeAutospacing="1" w:after="100" w:afterAutospacing="1"/>
        <w:ind w:left="1440" w:firstLine="720"/>
        <w:contextualSpacing/>
        <w:rPr>
          <w:bCs/>
          <w:iCs/>
          <w:sz w:val="24"/>
        </w:rPr>
      </w:pPr>
    </w:p>
    <w:p w14:paraId="35B28E64" w14:textId="77777777" w:rsidR="00316432" w:rsidRDefault="00000000">
      <w:pPr>
        <w:pStyle w:val="DaftarParagraf"/>
        <w:widowControl/>
        <w:numPr>
          <w:ilvl w:val="0"/>
          <w:numId w:val="3"/>
        </w:numPr>
        <w:autoSpaceDE/>
        <w:autoSpaceDN/>
        <w:spacing w:before="100" w:beforeAutospacing="1" w:after="100" w:afterAutospacing="1"/>
        <w:ind w:hanging="89"/>
        <w:contextualSpacing/>
        <w:rPr>
          <w:b/>
          <w:iCs/>
          <w:sz w:val="24"/>
        </w:rPr>
      </w:pPr>
      <w:r>
        <w:rPr>
          <w:b/>
          <w:iCs/>
          <w:sz w:val="24"/>
        </w:rPr>
        <w:t>Prasaja (Sederhana dan Setia)</w:t>
      </w:r>
    </w:p>
    <w:p w14:paraId="1E0D5DA2" w14:textId="77777777" w:rsidR="00316432" w:rsidRDefault="00000000">
      <w:pPr>
        <w:pStyle w:val="DaftarParagraf"/>
        <w:widowControl/>
        <w:autoSpaceDE/>
        <w:autoSpaceDN/>
        <w:spacing w:before="100" w:beforeAutospacing="1" w:after="100" w:afterAutospacing="1"/>
        <w:ind w:left="1440" w:firstLine="720"/>
        <w:contextualSpacing/>
        <w:rPr>
          <w:bCs/>
          <w:iCs/>
          <w:sz w:val="24"/>
        </w:rPr>
      </w:pPr>
      <w:r>
        <w:rPr>
          <w:bCs/>
          <w:iCs/>
          <w:sz w:val="24"/>
        </w:rPr>
        <w:t xml:space="preserve">Seva Niti menggambarkan seorang pemimpin yang hidup dengan kesederhanaan dan kesetiaan. Meskipun pemimpin berhak menggunakan fasilitas yang melekat pada jabatannya, ia harus tetap tampil sederhana, baik dari segi fisik maupun aksesoris, namun tetap menunjukkan kesan yang megah.Hal ini tertuang dalam kitab canakya nitisastra yaitu : </w:t>
      </w:r>
    </w:p>
    <w:p w14:paraId="01CDD863" w14:textId="77777777" w:rsidR="00316432" w:rsidRDefault="00000000">
      <w:pPr>
        <w:pStyle w:val="DaftarParagraf"/>
        <w:widowControl/>
        <w:autoSpaceDE/>
        <w:autoSpaceDN/>
        <w:spacing w:before="100" w:beforeAutospacing="1" w:after="100" w:afterAutospacing="1"/>
        <w:ind w:left="1440" w:firstLine="720"/>
        <w:contextualSpacing/>
        <w:rPr>
          <w:b/>
          <w:iCs/>
          <w:sz w:val="24"/>
        </w:rPr>
      </w:pPr>
      <w:r>
        <w:rPr>
          <w:b/>
          <w:iCs/>
          <w:sz w:val="24"/>
        </w:rPr>
        <w:t>Niti Sastra ( Bab 6 : Sloka 20)</w:t>
      </w:r>
    </w:p>
    <w:p w14:paraId="50F2FAD9"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 xml:space="preserve">Simhadekam bakadekam siksaccatvari </w:t>
      </w:r>
    </w:p>
    <w:p w14:paraId="148E291C"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kukkutat,</w:t>
      </w:r>
    </w:p>
    <w:p w14:paraId="2CCBCC39"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 xml:space="preserve">Vayasatpamcasiksecca sat sunastrini </w:t>
      </w:r>
    </w:p>
    <w:p w14:paraId="21667143"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gardabhat</w:t>
      </w:r>
    </w:p>
    <w:p w14:paraId="7213E6E9" w14:textId="77777777" w:rsidR="00316432" w:rsidRDefault="00000000">
      <w:pPr>
        <w:pStyle w:val="DaftarParagraf"/>
        <w:widowControl/>
        <w:autoSpaceDE/>
        <w:autoSpaceDN/>
        <w:spacing w:before="100" w:beforeAutospacing="1" w:after="100" w:afterAutospacing="1"/>
        <w:ind w:left="1440" w:firstLine="0"/>
        <w:contextualSpacing/>
        <w:rPr>
          <w:bCs/>
          <w:iCs/>
          <w:sz w:val="24"/>
        </w:rPr>
      </w:pPr>
      <w:r>
        <w:rPr>
          <w:bCs/>
          <w:iCs/>
          <w:sz w:val="24"/>
        </w:rPr>
        <w:t xml:space="preserve">Yang artinya : Kuat menahan keinginan untuk makan banyak, makan sedikit saja sudah puas, tidur nyenyak, kalau ada sesuatu cepat terjaga, setia kepada orang Yang memeliharanya dan memiliki keberanian yang mengagumkan. Keenam sifat ini perlu dipelajari dari anjinguat menahan nafsu untuk mengonsumsi makanan dalam jumlah besar, merasa cukup dengan sedikit, tidur dengan lelap, cepat terbangun jika ada yang mengganggu, setia kepada orang yang merawatnya, dan memiliki </w:t>
      </w:r>
    </w:p>
    <w:p w14:paraId="008E751B" w14:textId="77777777" w:rsidR="00316432" w:rsidRDefault="00000000">
      <w:pPr>
        <w:pStyle w:val="DaftarParagraf"/>
        <w:widowControl/>
        <w:autoSpaceDE/>
        <w:autoSpaceDN/>
        <w:spacing w:before="100" w:beforeAutospacing="1" w:after="100" w:afterAutospacing="1"/>
        <w:ind w:left="1440" w:firstLine="0"/>
        <w:contextualSpacing/>
        <w:rPr>
          <w:bCs/>
          <w:iCs/>
          <w:sz w:val="24"/>
        </w:rPr>
      </w:pPr>
      <w:r>
        <w:rPr>
          <w:bCs/>
          <w:iCs/>
          <w:sz w:val="24"/>
        </w:rPr>
        <w:t>keberanian yang luar biasa. Keenam karakteristik ini perlu diperhatikan dari anjing.</w:t>
      </w:r>
    </w:p>
    <w:p w14:paraId="742F350B" w14:textId="77777777" w:rsidR="00316432" w:rsidRDefault="00000000">
      <w:pPr>
        <w:pStyle w:val="DaftarParagraf"/>
        <w:widowControl/>
        <w:autoSpaceDE/>
        <w:autoSpaceDN/>
        <w:spacing w:before="100" w:beforeAutospacing="1" w:after="100" w:afterAutospacing="1"/>
        <w:ind w:left="1440" w:firstLine="720"/>
        <w:contextualSpacing/>
        <w:rPr>
          <w:bCs/>
          <w:iCs/>
          <w:sz w:val="24"/>
        </w:rPr>
      </w:pPr>
      <w:r>
        <w:rPr>
          <w:bCs/>
          <w:iCs/>
          <w:sz w:val="24"/>
        </w:rPr>
        <w:t xml:space="preserve">Kesederhanaan dalam sikap dan perilaku mencerminkan kebijaksanaan, wawasan, dan pengalaman hidup yang mendalam. Pemimpin yang hidup dalam kemewahan cenderung cepat sakit akibat pola makan dan gaya hidup yang tidak sehat. Selain itu, gaya hidup mewah juga berpotensi menyebabkan kerugian finansial karena pengeluaran yang melebihi pemasukan. Sifat setia pada pemimpin </w:t>
      </w:r>
      <w:r>
        <w:rPr>
          <w:bCs/>
          <w:iCs/>
          <w:sz w:val="24"/>
        </w:rPr>
        <w:lastRenderedPageBreak/>
        <w:t>berarti ia harus jujur dan tulus, siap membela orang-orang yang telah berjasa dalam hidupnya, serta berkomitmen untuk menepati janji atau melunasi hutang yang pernah dibuat.</w:t>
      </w:r>
    </w:p>
    <w:p w14:paraId="5212D597" w14:textId="77777777" w:rsidR="00316432" w:rsidRDefault="00316432">
      <w:pPr>
        <w:pStyle w:val="DaftarParagraf"/>
        <w:widowControl/>
        <w:autoSpaceDE/>
        <w:autoSpaceDN/>
        <w:spacing w:before="100" w:beforeAutospacing="1" w:after="100" w:afterAutospacing="1"/>
        <w:ind w:left="1440" w:firstLine="720"/>
        <w:contextualSpacing/>
        <w:rPr>
          <w:bCs/>
          <w:iCs/>
          <w:sz w:val="24"/>
        </w:rPr>
      </w:pPr>
    </w:p>
    <w:p w14:paraId="3798EB21" w14:textId="77777777" w:rsidR="00316432" w:rsidRDefault="00000000">
      <w:pPr>
        <w:pStyle w:val="DaftarParagraf"/>
        <w:widowControl/>
        <w:numPr>
          <w:ilvl w:val="0"/>
          <w:numId w:val="3"/>
        </w:numPr>
        <w:autoSpaceDE/>
        <w:autoSpaceDN/>
        <w:spacing w:before="100" w:beforeAutospacing="1" w:after="100" w:afterAutospacing="1"/>
        <w:ind w:hanging="89"/>
        <w:contextualSpacing/>
        <w:rPr>
          <w:b/>
          <w:iCs/>
          <w:sz w:val="24"/>
        </w:rPr>
      </w:pPr>
      <w:r>
        <w:rPr>
          <w:b/>
          <w:iCs/>
          <w:sz w:val="24"/>
        </w:rPr>
        <w:t>Santhi (Puas dan Damai)</w:t>
      </w:r>
    </w:p>
    <w:p w14:paraId="008132B3" w14:textId="77777777" w:rsidR="00316432" w:rsidRDefault="00000000">
      <w:pPr>
        <w:pStyle w:val="DaftarParagraf"/>
        <w:widowControl/>
        <w:autoSpaceDE/>
        <w:autoSpaceDN/>
        <w:spacing w:before="100" w:beforeAutospacing="1" w:after="100" w:afterAutospacing="1"/>
        <w:ind w:left="1440" w:firstLine="720"/>
        <w:contextualSpacing/>
        <w:rPr>
          <w:bCs/>
          <w:iCs/>
          <w:sz w:val="24"/>
        </w:rPr>
      </w:pPr>
      <w:r>
        <w:rPr>
          <w:bCs/>
          <w:iCs/>
          <w:sz w:val="24"/>
        </w:rPr>
        <w:t>Seva Niti menggambarkan seorang pemimpin yang selalu merasakan kepuasan dan kedamaian. Rasa puas ini berarti memiliki sikap syukur, kebahagiaan, dan mampu menikmati hasil serta usaha yang telah dijalani. Hati yang Bahagia merupakan tanda nyata dari kepuasan tersebut. Saat seseorang merasa puas, ia akan dipenuhi dengan kegembiraan. Orang yang bekerja dengan hati yang riang tidak akan mudah merasa lelah atau bosan. Kepuasan itu muncul karena rasa syukur dan kenikmatan dalam menjalankan pekerjaan. Dengan hati yang penuh kegembiraan, berbagai tantangan dalam pekerjaan, baik yang berat maupun ringan, panas atau dingin, akan dijalani dengan rasa senang. Hal ini tentunya dapat tertuang dalam kitab Canakya Nitisastra yaitu,</w:t>
      </w:r>
    </w:p>
    <w:p w14:paraId="7782AB1B" w14:textId="77777777" w:rsidR="00316432" w:rsidRDefault="00000000">
      <w:pPr>
        <w:pStyle w:val="DaftarParagraf"/>
        <w:widowControl/>
        <w:autoSpaceDE/>
        <w:autoSpaceDN/>
        <w:spacing w:before="100" w:beforeAutospacing="1" w:after="100" w:afterAutospacing="1"/>
        <w:ind w:left="1440" w:firstLine="720"/>
        <w:contextualSpacing/>
        <w:rPr>
          <w:b/>
          <w:iCs/>
          <w:sz w:val="24"/>
        </w:rPr>
      </w:pPr>
      <w:r>
        <w:rPr>
          <w:b/>
          <w:iCs/>
          <w:sz w:val="24"/>
        </w:rPr>
        <w:t>Niti Sastra : (Bab 6 : Sloka 21)</w:t>
      </w:r>
    </w:p>
    <w:p w14:paraId="6AEB1FD8"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 xml:space="preserve">Susranto pi vahed bharam sitosne na ca </w:t>
      </w:r>
    </w:p>
    <w:p w14:paraId="5931A292"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pasyati,</w:t>
      </w:r>
    </w:p>
    <w:p w14:paraId="603693AD"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Santuastasvarate nityam trini siksecca </w:t>
      </w:r>
    </w:p>
    <w:p w14:paraId="28CC4F7B" w14:textId="77777777" w:rsidR="00316432" w:rsidRDefault="00000000">
      <w:pPr>
        <w:pStyle w:val="DaftarParagraf"/>
        <w:widowControl/>
        <w:autoSpaceDE/>
        <w:autoSpaceDN/>
        <w:spacing w:before="100" w:beforeAutospacing="1" w:after="100" w:afterAutospacing="1"/>
        <w:ind w:left="1440" w:firstLine="720"/>
        <w:contextualSpacing/>
        <w:rPr>
          <w:bCs/>
          <w:i/>
          <w:sz w:val="24"/>
        </w:rPr>
      </w:pPr>
      <w:r>
        <w:rPr>
          <w:bCs/>
          <w:i/>
          <w:sz w:val="24"/>
        </w:rPr>
        <w:t>gardabhat</w:t>
      </w:r>
    </w:p>
    <w:p w14:paraId="4111F049" w14:textId="77777777" w:rsidR="00316432" w:rsidRDefault="00000000">
      <w:pPr>
        <w:pStyle w:val="DaftarParagraf"/>
        <w:widowControl/>
        <w:autoSpaceDE/>
        <w:autoSpaceDN/>
        <w:spacing w:before="100" w:beforeAutospacing="1" w:after="100" w:afterAutospacing="1"/>
        <w:ind w:left="1440" w:firstLine="0"/>
        <w:contextualSpacing/>
        <w:rPr>
          <w:bCs/>
          <w:iCs/>
          <w:sz w:val="24"/>
        </w:rPr>
      </w:pPr>
      <w:r>
        <w:rPr>
          <w:bCs/>
          <w:iCs/>
          <w:sz w:val="24"/>
        </w:rPr>
        <w:t>Yang artinya : Meskipun merasa sangat lelah, namun tanggung jawabnya tetap dibawa, tidak peduli apakah dalam cuaca panas atau dingin, selalu melangkah dengan perasaan puas dan tenang. Ambillah pelajaran dari tiga sifat ini yang dimiliki keledai.</w:t>
      </w:r>
    </w:p>
    <w:p w14:paraId="683BE8C0" w14:textId="77777777" w:rsidR="00316432" w:rsidRDefault="00000000">
      <w:pPr>
        <w:pStyle w:val="DaftarParagraf"/>
        <w:widowControl/>
        <w:autoSpaceDE/>
        <w:autoSpaceDN/>
        <w:spacing w:before="100" w:beforeAutospacing="1" w:after="100" w:afterAutospacing="1"/>
        <w:ind w:left="1440" w:firstLine="0"/>
        <w:contextualSpacing/>
        <w:rPr>
          <w:bCs/>
          <w:iCs/>
          <w:sz w:val="24"/>
        </w:rPr>
      </w:pPr>
      <w:r>
        <w:rPr>
          <w:bCs/>
          <w:iCs/>
          <w:sz w:val="24"/>
        </w:rPr>
        <w:t>Bekerja dengan penuh kegembiraan membawa kedamaian baik secara lahir maupun batin. Rasa puas, gembira, dandamai ini akan menghasilkan prestasi kerja yang luar biasa.</w:t>
      </w:r>
    </w:p>
    <w:p w14:paraId="5D5CEB7C" w14:textId="77777777" w:rsidR="00316432" w:rsidRDefault="00000000">
      <w:pPr>
        <w:widowControl/>
        <w:autoSpaceDE/>
        <w:autoSpaceDN/>
        <w:spacing w:before="100" w:beforeAutospacing="1" w:after="100" w:afterAutospacing="1"/>
        <w:ind w:left="851" w:firstLine="589"/>
        <w:contextualSpacing/>
        <w:jc w:val="both"/>
        <w:rPr>
          <w:bCs/>
          <w:sz w:val="24"/>
          <w:szCs w:val="24"/>
          <w:lang w:val="id-ID" w:eastAsia="zh-CN"/>
        </w:rPr>
      </w:pPr>
      <w:r>
        <w:rPr>
          <w:bCs/>
          <w:sz w:val="24"/>
          <w:szCs w:val="24"/>
          <w:lang w:val="id-ID" w:eastAsia="zh-CN"/>
        </w:rPr>
        <w:t>Selain keenam sifat tersebut seorang pemimpin akan senantiasa dihubungkan dengan tanggung jawab, karena tanggung jawab inilah yang menjadi area kekuasaan bagi seseorang pemimpin terhadap orang-orang yang dipimpinnya. Apabila di suatu waktu seorang pemimpin gagal dalam melaksanakan tanggung jawab tersebut, maka kredibilitasnya akan diragukan. Tanggung jawab ini menjadi ciri khas yang akan melekat pada kepemimpinannya. Selain itu, seorang pemimpin perlu memiliki visi dan misi yang jelas serta komitmen dan tanggung jawab terhadap tugas yang diemban.Adalah hal yang wajar jika seorang pemimpin menerima kritik tentang hasil kerjanya.Namun, terlepas dari seriusnya kritik tersebut, penting bagi para pemimpin untuk cerdas dalam merancang strategi yang dapat dijadikan tolok ukur untuk perbaikan kinerjanya.Pada dasarnya, etika berfungsi untuk menunjukan apakah tindakan seseorang adalah moral atau tidak, dan ini terkait dengan prinsip dasar dalam interaksi antar manusia.</w:t>
      </w:r>
    </w:p>
    <w:p w14:paraId="50C2D6CD" w14:textId="77777777" w:rsidR="00316432" w:rsidRDefault="00000000">
      <w:pPr>
        <w:widowControl/>
        <w:autoSpaceDE/>
        <w:autoSpaceDN/>
        <w:spacing w:before="100" w:beforeAutospacing="1" w:after="100" w:afterAutospacing="1"/>
        <w:ind w:left="851" w:firstLine="589"/>
        <w:contextualSpacing/>
        <w:jc w:val="both"/>
        <w:rPr>
          <w:bCs/>
          <w:sz w:val="24"/>
          <w:szCs w:val="24"/>
          <w:lang w:val="id-ID" w:eastAsia="zh-CN"/>
        </w:rPr>
      </w:pPr>
      <w:r>
        <w:rPr>
          <w:bCs/>
          <w:sz w:val="24"/>
          <w:szCs w:val="24"/>
          <w:lang w:val="id-ID" w:eastAsia="zh-CN"/>
        </w:rPr>
        <w:t xml:space="preserve">Etika memungkinkan individu untuk bertindak dengan cara yang rasional,kritis, dan penuh kesadaran, mengembangkan pandangannya sendiri, bertindak sesuai dengan keyakinanan yang teguh, serta bertanggung jawab atas pilihan yang diambil. Dizaman globalisasi saat ini, etika menjadi elemen penting yang sangat diperlukan sebagai pedoman dalam menjalankan berbagai kegiatan komersial, baik dari aspek ekonomi </w:t>
      </w:r>
      <w:r>
        <w:rPr>
          <w:bCs/>
          <w:sz w:val="24"/>
          <w:szCs w:val="24"/>
          <w:lang w:val="id-ID" w:eastAsia="zh-CN"/>
        </w:rPr>
        <w:lastRenderedPageBreak/>
        <w:t>maupun keuangan, sosial, budaya, dan politik. Lebih dari itu, etika juga berfungsi sebagai pedoman dan dasar moral bagi para pemimpin.</w:t>
      </w:r>
    </w:p>
    <w:p w14:paraId="5DB75FBF" w14:textId="77777777" w:rsidR="00316432" w:rsidRDefault="00000000">
      <w:pPr>
        <w:widowControl/>
        <w:autoSpaceDE/>
        <w:autoSpaceDN/>
        <w:spacing w:before="100" w:beforeAutospacing="1" w:after="100" w:afterAutospacing="1"/>
        <w:ind w:left="851" w:firstLine="589"/>
        <w:contextualSpacing/>
        <w:jc w:val="both"/>
        <w:rPr>
          <w:b/>
          <w:bCs/>
        </w:rPr>
      </w:pPr>
      <w:r>
        <w:rPr>
          <w:bCs/>
          <w:sz w:val="24"/>
          <w:szCs w:val="24"/>
          <w:lang w:val="id-ID" w:eastAsia="zh-CN"/>
        </w:rPr>
        <w:t>Dalam perspektif ajaran Hindu, konsep kepemimpinan memiliki keterkaitan yang sangat mendalam dengan prinsip-prinsip etika dan moralitas. Kepemimpinan tidak hanya dipahami sebagai posisi kekuasaan atau jabatan administratif semata, tetap lebih dari itu, merupakan suatu bentuk tanggung jawab spiritual dan sosial yang harus dijalankan dengan integritas dan kebijaksanaan. Keberhasilan seorang pemimpin dalam menjalankan roda pemerintahan, memimpin rakyat, serta menciptakan kesejahteraan bersama sangat ditentukan oleh kualitas karakter dan sikap batin yang ia miliki. Sikap tersebut meliputi kejujuran, ketegasan, keadilan, kasih sayang, serta kemampuan untuk mengayomi seluruh lapisan masyarakat.</w:t>
      </w:r>
    </w:p>
    <w:p w14:paraId="5EE10417" w14:textId="77777777" w:rsidR="00316432" w:rsidRDefault="00000000">
      <w:pPr>
        <w:pStyle w:val="TeksIsi"/>
        <w:numPr>
          <w:ilvl w:val="0"/>
          <w:numId w:val="1"/>
        </w:numPr>
        <w:jc w:val="left"/>
        <w:rPr>
          <w:b/>
          <w:bCs/>
        </w:rPr>
      </w:pPr>
      <w:r>
        <w:rPr>
          <w:b/>
          <w:bCs/>
        </w:rPr>
        <w:t>SIMPULAN</w:t>
      </w:r>
    </w:p>
    <w:p w14:paraId="7966E129" w14:textId="77777777" w:rsidR="00316432" w:rsidRDefault="00000000">
      <w:pPr>
        <w:ind w:left="284" w:hanging="141"/>
        <w:jc w:val="both"/>
        <w:rPr>
          <w:sz w:val="24"/>
          <w:szCs w:val="24"/>
        </w:rPr>
      </w:pPr>
      <w:r>
        <w:rPr>
          <w:sz w:val="24"/>
          <w:szCs w:val="24"/>
        </w:rPr>
        <w:tab/>
      </w:r>
      <w:r>
        <w:rPr>
          <w:sz w:val="24"/>
          <w:szCs w:val="24"/>
        </w:rPr>
        <w:tab/>
        <w:t>Kitab Canakya Nitisastra, karya klasik India kuno oleh Rsi Canakya, merupakan panduan moral dan kebijaksanaan praktis yang terdiri dari 17 bab dan 340 sloka. Temuan utama menunjukkan kitab ini menekankan nilai-nilai susila seperti kebenaran (dharma), kebijaksanaan, kepercayaan (śraddhā), kejujuran (satya), dan pengendalian diri (dama), yang relevan untuk kehidupan harmonis. Implementasinya dalam kepemimpinan berkarakter, melalui konsep Seva Niti, mengintegrasikan sifat binatang (seperti keberanian singa dan ketenangan bangau) ke dalam aspek seperti kerja tuntas, fokus bijaksana, disiplin, kewaspadaan, kesederhanaan, dan kedamaian batin, dengan kekuatan pemimpin bergantung pada generasi muda dan integritas moral.</w:t>
      </w:r>
    </w:p>
    <w:p w14:paraId="7AD8D6EE" w14:textId="77777777" w:rsidR="00316432" w:rsidRDefault="00000000">
      <w:pPr>
        <w:ind w:left="284" w:hanging="141"/>
        <w:jc w:val="both"/>
        <w:rPr>
          <w:sz w:val="24"/>
          <w:szCs w:val="24"/>
        </w:rPr>
      </w:pPr>
      <w:r>
        <w:rPr>
          <w:sz w:val="24"/>
          <w:szCs w:val="24"/>
        </w:rPr>
        <w:tab/>
      </w:r>
      <w:r>
        <w:rPr>
          <w:sz w:val="24"/>
          <w:szCs w:val="24"/>
        </w:rPr>
        <w:tab/>
        <w:t>Secara teoretis, ajaran Canakya memperkaya teori kepemimpinan etis dan transformasional dengan menekankan sintesis antara moralitas Hindu dan model modern seperti servant leadership dan emotional intelligence, menjadikannya dasar untuk pengembangan kerangka kepemimpinan berkarakter yang kontekstual. Praktis, bagi pendidikan, nilai-nilai ini dapat diintegrasikan ke dalam kurikulum karakter Hindu di Indonesia untuk membentuk siswa yang bijaksana dan bertanggung jawab, seperti melalui program Tri Kaya Parisudha. Bagi kepemimpinan, ajaran ini mendorong pemimpin untuk menjunjung etika dalam pengambilan keputusan, memajukan generasi muda, dan menjaga harmoni sosial di tengah tantangan degradasi moral, sehingga meningkatkan efektivitas kepemimpinan publik dan organisasional.</w:t>
      </w:r>
    </w:p>
    <w:p w14:paraId="6BBA5E2C" w14:textId="77777777" w:rsidR="00316432" w:rsidRDefault="00000000">
      <w:pPr>
        <w:ind w:left="284" w:hanging="141"/>
        <w:jc w:val="both"/>
        <w:rPr>
          <w:sz w:val="24"/>
          <w:szCs w:val="24"/>
        </w:rPr>
      </w:pPr>
      <w:r>
        <w:rPr>
          <w:sz w:val="24"/>
          <w:szCs w:val="24"/>
        </w:rPr>
        <w:tab/>
      </w:r>
      <w:r>
        <w:rPr>
          <w:sz w:val="24"/>
          <w:szCs w:val="24"/>
        </w:rPr>
        <w:tab/>
        <w:t>Penelitian lanjutan dapat dilakukan melalui studi empiris untuk menguji efektivitas implementasi nilai-nilai Canakya dalam model pendidikan kepemimpinan di sekolah-sekolah Indonesia, serta analisis komparatif dengan teori kepemimpinan Barat untuk mengidentifikasi adaptasi budaya yang optimal. Selain itu, disarankan eksplorasi kualitatif tentang penerapan Seva Niti dalam konteks organisasi modern, seperti perusahaan atau pemerintahan, untuk mengukur dampaknya terhadap produktivitas dan kepuasan karyawan. Penelitian longitudinal juga diperlukan untuk menilai bagaimana nilai-nilai ini berkembang seiring waktu dalam masyarakat plural Indonesia, dengan fokus pada generasi muda sebagai agen perubahan.</w:t>
      </w:r>
    </w:p>
    <w:p w14:paraId="67BBA59C" w14:textId="77777777" w:rsidR="00316432" w:rsidRDefault="00316432">
      <w:pPr>
        <w:ind w:left="284" w:hanging="141"/>
        <w:jc w:val="both"/>
        <w:rPr>
          <w:sz w:val="24"/>
          <w:szCs w:val="24"/>
        </w:rPr>
      </w:pPr>
    </w:p>
    <w:p w14:paraId="0A7CD15F" w14:textId="77777777" w:rsidR="001558D2" w:rsidRDefault="001558D2">
      <w:pPr>
        <w:ind w:left="284" w:hanging="141"/>
        <w:jc w:val="both"/>
        <w:rPr>
          <w:sz w:val="24"/>
          <w:szCs w:val="24"/>
        </w:rPr>
      </w:pPr>
    </w:p>
    <w:p w14:paraId="466654B3" w14:textId="77777777" w:rsidR="001558D2" w:rsidRDefault="001558D2">
      <w:pPr>
        <w:ind w:left="284" w:hanging="141"/>
        <w:jc w:val="both"/>
        <w:rPr>
          <w:sz w:val="24"/>
          <w:szCs w:val="24"/>
        </w:rPr>
      </w:pPr>
    </w:p>
    <w:p w14:paraId="5C3BF225" w14:textId="77777777" w:rsidR="001558D2" w:rsidRDefault="001558D2">
      <w:pPr>
        <w:ind w:left="284" w:hanging="141"/>
        <w:jc w:val="both"/>
        <w:rPr>
          <w:sz w:val="24"/>
          <w:szCs w:val="24"/>
        </w:rPr>
      </w:pPr>
    </w:p>
    <w:p w14:paraId="67D27F91" w14:textId="77777777" w:rsidR="001558D2" w:rsidRDefault="001558D2">
      <w:pPr>
        <w:ind w:left="284" w:hanging="141"/>
        <w:jc w:val="both"/>
        <w:rPr>
          <w:sz w:val="24"/>
          <w:szCs w:val="24"/>
        </w:rPr>
      </w:pPr>
    </w:p>
    <w:p w14:paraId="24CD339B" w14:textId="49FC6C4D" w:rsidR="00316432" w:rsidRDefault="00000000" w:rsidP="001558D2">
      <w:pPr>
        <w:pStyle w:val="Judul1"/>
        <w:numPr>
          <w:ilvl w:val="0"/>
          <w:numId w:val="1"/>
        </w:numPr>
        <w:spacing w:before="202"/>
        <w:jc w:val="both"/>
        <w:rPr>
          <w:spacing w:val="-2"/>
        </w:rPr>
      </w:pPr>
      <w:r>
        <w:lastRenderedPageBreak/>
        <w:t>DAFTAR</w:t>
      </w:r>
      <w:r>
        <w:rPr>
          <w:spacing w:val="-6"/>
        </w:rPr>
        <w:t xml:space="preserve"> </w:t>
      </w:r>
      <w:r>
        <w:rPr>
          <w:spacing w:val="-2"/>
        </w:rPr>
        <w:t>PUSTAKA</w:t>
      </w:r>
    </w:p>
    <w:p w14:paraId="6F41844B" w14:textId="77777777" w:rsidR="00316432" w:rsidRDefault="00316432">
      <w:pPr>
        <w:pStyle w:val="Judul1"/>
        <w:spacing w:before="202"/>
        <w:ind w:firstLine="0"/>
        <w:jc w:val="both"/>
        <w:rPr>
          <w:spacing w:val="-2"/>
        </w:rPr>
      </w:pPr>
    </w:p>
    <w:p w14:paraId="3F7D19EC" w14:textId="77777777" w:rsidR="00316432" w:rsidRDefault="00000000">
      <w:pPr>
        <w:pStyle w:val="TeksIsi"/>
        <w:spacing w:after="240"/>
        <w:ind w:left="1443" w:hanging="1159"/>
      </w:pPr>
      <w:r>
        <w:t>Brown, M. E., &amp; Treviño, L. K. (2020). Ethical leadership: A review and future directions. The Leadership Quarterly, 31(1), 1–15.</w:t>
      </w:r>
    </w:p>
    <w:p w14:paraId="3D584322" w14:textId="77777777" w:rsidR="00316432" w:rsidRDefault="00000000">
      <w:pPr>
        <w:pStyle w:val="TeksIsi"/>
        <w:spacing w:after="240"/>
        <w:ind w:left="143"/>
      </w:pPr>
      <w:r>
        <w:t xml:space="preserve">  Darmayasa. (2014). Canakya Niti Sastra.Agama Hindu. Surabaya: Paramita.</w:t>
      </w:r>
    </w:p>
    <w:p w14:paraId="7E14455E" w14:textId="77777777" w:rsidR="00316432" w:rsidRDefault="00000000">
      <w:pPr>
        <w:pStyle w:val="TeksIsi"/>
        <w:spacing w:after="240"/>
        <w:ind w:left="1443" w:hanging="1159"/>
      </w:pPr>
      <w:r>
        <w:t>Darna, I. W. (2018). Niti Sastra. Denpasar: Jayapangus Press.Hlm 1-10</w:t>
      </w:r>
    </w:p>
    <w:p w14:paraId="6AB61511" w14:textId="77777777" w:rsidR="00316432" w:rsidRDefault="00000000">
      <w:pPr>
        <w:pStyle w:val="TeksIsi"/>
        <w:spacing w:after="240"/>
        <w:ind w:left="1443" w:hanging="1159"/>
      </w:pPr>
      <w:r>
        <w:t>Dirks, K. T., &amp; Ferrin, D. L. (2020). Trust in leadership: Meta-analytic findings and implications. Journal of Applied Psychology, 105(4), 321–339.</w:t>
      </w:r>
    </w:p>
    <w:p w14:paraId="665318FF" w14:textId="77777777" w:rsidR="00316432" w:rsidRDefault="00000000">
      <w:pPr>
        <w:pStyle w:val="TeksIsi"/>
        <w:spacing w:after="240"/>
        <w:ind w:left="1443" w:hanging="1159"/>
      </w:pPr>
      <w:r>
        <w:t>Gateri, N. W. (2019). Pendidikan karakter Hindu. Bawi Ayah: Jurnal Pendidikan Agama dan Budaya Hindu, 5(2), 45–56.</w:t>
      </w:r>
    </w:p>
    <w:p w14:paraId="1CF2D717" w14:textId="77777777" w:rsidR="00316432" w:rsidRDefault="00000000">
      <w:pPr>
        <w:pStyle w:val="TeksIsi"/>
        <w:spacing w:after="240"/>
        <w:ind w:left="1443" w:hanging="1159"/>
      </w:pPr>
      <w:r>
        <w:t>Hardianto, H. (2024). A comprehensive literature review of transformational leadership. Journal of Leadership Studies, 18(2), 101–117.</w:t>
      </w:r>
    </w:p>
    <w:p w14:paraId="2B3248C6" w14:textId="77777777" w:rsidR="00316432" w:rsidRDefault="00000000">
      <w:pPr>
        <w:pStyle w:val="TeksIsi"/>
        <w:spacing w:after="240"/>
        <w:ind w:left="1443" w:hanging="1159"/>
      </w:pPr>
      <w:r>
        <w:t>Kiriana, I. N. (2021). Character education on the Hindu religious education in elementary schools. Jurnal Ilmu Pendidikan Agama Hindu, 12(1), 33–42.</w:t>
      </w:r>
    </w:p>
    <w:p w14:paraId="431EAF58" w14:textId="77777777" w:rsidR="00316432" w:rsidRDefault="00000000">
      <w:pPr>
        <w:pStyle w:val="TeksIsi"/>
        <w:spacing w:after="240"/>
        <w:ind w:left="1443" w:hanging="1159"/>
      </w:pPr>
      <w:r>
        <w:t>Miswanto. (2015). Kekawin Niti Sastra: Teks, Terjemahan dan Komentar. Surabaya:Paramita.</w:t>
      </w:r>
    </w:p>
    <w:p w14:paraId="0B398D87" w14:textId="77777777" w:rsidR="00316432" w:rsidRDefault="00000000">
      <w:pPr>
        <w:pStyle w:val="TeksIsi"/>
        <w:spacing w:after="240"/>
        <w:ind w:left="1443" w:hanging="1159"/>
      </w:pPr>
      <w:r>
        <w:t>Nugraha, M. N., &amp; Kusuma, I. M. W. (2020). Ajaran kepemimpinan Niti Sastra dalamSewa Niti. Sphatika: Jurnal Teologi:Vol.10(2).</w:t>
      </w:r>
    </w:p>
    <w:p w14:paraId="39F71D41" w14:textId="77777777" w:rsidR="00316432" w:rsidRDefault="00000000">
      <w:pPr>
        <w:pStyle w:val="TeksIsi"/>
        <w:spacing w:after="240"/>
        <w:ind w:left="1443" w:hanging="1159"/>
      </w:pPr>
      <w:r>
        <w:t>Pamudji, I. L. (2024). Pendidikan norma susila dalam perspektif susastra Hindu.Pramana: Jurnal Hasil Penelitian, 4(1), 82–91.</w:t>
      </w:r>
    </w:p>
    <w:p w14:paraId="582A1CB4" w14:textId="77777777" w:rsidR="00316432" w:rsidRDefault="00000000">
      <w:pPr>
        <w:pStyle w:val="TeksIsi"/>
        <w:spacing w:after="240"/>
        <w:ind w:left="1443" w:hanging="1159"/>
      </w:pPr>
      <w:r>
        <w:t>Puspitasari, I. G. A. (2024). Pentingnya penerapan etika kepemimpinan berlandaskan Asta Brata dengan berbasis Tri Hita Karana. Pramana: Jurnal Hasil Penelitian, 4(1), 30–31. ISSN 2809-7556.</w:t>
      </w:r>
    </w:p>
    <w:p w14:paraId="56E1B177" w14:textId="4031592C" w:rsidR="00052274" w:rsidRDefault="00052274">
      <w:pPr>
        <w:pStyle w:val="TeksIsi"/>
        <w:spacing w:after="240"/>
        <w:ind w:left="1443" w:hanging="1159"/>
      </w:pPr>
      <w:r w:rsidRPr="00052274">
        <w:t xml:space="preserve">Sulasmi, N. K. A. (2023). </w:t>
      </w:r>
      <w:proofErr w:type="spellStart"/>
      <w:r w:rsidRPr="00052274">
        <w:t>Kepemimpinan</w:t>
      </w:r>
      <w:proofErr w:type="spellEnd"/>
      <w:r w:rsidRPr="00052274">
        <w:t xml:space="preserve"> </w:t>
      </w:r>
      <w:proofErr w:type="spellStart"/>
      <w:r w:rsidRPr="00052274">
        <w:t>dalam</w:t>
      </w:r>
      <w:proofErr w:type="spellEnd"/>
      <w:r w:rsidRPr="00052274">
        <w:t xml:space="preserve"> </w:t>
      </w:r>
      <w:proofErr w:type="spellStart"/>
      <w:r w:rsidRPr="00052274">
        <w:t>Perspektif</w:t>
      </w:r>
      <w:proofErr w:type="spellEnd"/>
      <w:r w:rsidRPr="00052274">
        <w:t xml:space="preserve"> </w:t>
      </w:r>
      <w:proofErr w:type="spellStart"/>
      <w:r w:rsidRPr="00052274">
        <w:t>Susastra</w:t>
      </w:r>
      <w:proofErr w:type="spellEnd"/>
      <w:r w:rsidRPr="00052274">
        <w:t xml:space="preserve"> Hindu. ŚRUTI: </w:t>
      </w:r>
      <w:proofErr w:type="spellStart"/>
      <w:r w:rsidRPr="00052274">
        <w:t>Jurnal</w:t>
      </w:r>
      <w:proofErr w:type="spellEnd"/>
      <w:r w:rsidRPr="00052274">
        <w:t xml:space="preserve"> Agama Hindu, 3(2), 221-230.</w:t>
      </w:r>
    </w:p>
    <w:p w14:paraId="0F9BE828" w14:textId="14033D77" w:rsidR="00052274" w:rsidRDefault="00052274">
      <w:pPr>
        <w:pStyle w:val="TeksIsi"/>
        <w:spacing w:after="240"/>
        <w:ind w:left="1443" w:hanging="1159"/>
      </w:pPr>
      <w:r w:rsidRPr="00052274">
        <w:t xml:space="preserve">Dewi, L. N. S. P. (2023, May 30). </w:t>
      </w:r>
      <w:proofErr w:type="spellStart"/>
      <w:r w:rsidRPr="00052274">
        <w:t>Implementasi</w:t>
      </w:r>
      <w:proofErr w:type="spellEnd"/>
      <w:r w:rsidRPr="00052274">
        <w:t xml:space="preserve"> </w:t>
      </w:r>
      <w:proofErr w:type="spellStart"/>
      <w:r w:rsidRPr="00052274">
        <w:t>Susastra</w:t>
      </w:r>
      <w:proofErr w:type="spellEnd"/>
      <w:r w:rsidRPr="00052274">
        <w:t xml:space="preserve"> Hindu </w:t>
      </w:r>
      <w:proofErr w:type="spellStart"/>
      <w:r w:rsidRPr="00052274">
        <w:t>dalam</w:t>
      </w:r>
      <w:proofErr w:type="spellEnd"/>
      <w:r w:rsidRPr="00052274">
        <w:t xml:space="preserve"> Strategi Pendidikan Agama </w:t>
      </w:r>
      <w:proofErr w:type="spellStart"/>
      <w:r w:rsidRPr="00052274">
        <w:t>untuk</w:t>
      </w:r>
      <w:proofErr w:type="spellEnd"/>
      <w:r w:rsidRPr="00052274">
        <w:t xml:space="preserve"> </w:t>
      </w:r>
      <w:proofErr w:type="spellStart"/>
      <w:r w:rsidRPr="00052274">
        <w:t>Membangun</w:t>
      </w:r>
      <w:proofErr w:type="spellEnd"/>
      <w:r w:rsidRPr="00052274">
        <w:t xml:space="preserve"> </w:t>
      </w:r>
      <w:proofErr w:type="spellStart"/>
      <w:r w:rsidRPr="00052274">
        <w:t>Karakter</w:t>
      </w:r>
      <w:proofErr w:type="spellEnd"/>
      <w:r w:rsidRPr="00052274">
        <w:t xml:space="preserve"> dan </w:t>
      </w:r>
      <w:proofErr w:type="spellStart"/>
      <w:r w:rsidRPr="00052274">
        <w:t>Moralitas</w:t>
      </w:r>
      <w:proofErr w:type="spellEnd"/>
      <w:r w:rsidRPr="00052274">
        <w:t xml:space="preserve"> </w:t>
      </w:r>
      <w:proofErr w:type="spellStart"/>
      <w:r w:rsidRPr="00052274">
        <w:t>Siswa</w:t>
      </w:r>
      <w:proofErr w:type="spellEnd"/>
      <w:r w:rsidRPr="00052274">
        <w:t xml:space="preserve"> di SMKN 1 Klungkung. </w:t>
      </w:r>
      <w:proofErr w:type="spellStart"/>
      <w:r w:rsidRPr="00052274">
        <w:t>Haridracarya</w:t>
      </w:r>
      <w:proofErr w:type="spellEnd"/>
      <w:r w:rsidRPr="00052274">
        <w:t>: Journal of Hindu Religious Education, 4(1), 45-54.</w:t>
      </w:r>
    </w:p>
    <w:p w14:paraId="6EBA6E06" w14:textId="011BD2F2" w:rsidR="00052274" w:rsidRDefault="00000000" w:rsidP="00052274">
      <w:pPr>
        <w:pStyle w:val="TeksIsi"/>
        <w:spacing w:after="240"/>
        <w:ind w:left="1443" w:hanging="1159"/>
      </w:pPr>
      <w:r>
        <w:t>Sari, N. K. P. (2021). Nilai–nilai dan konsep pendidikan multikultural dalam Pendidikan Agama Hindu menurut kitab Canakya Niti Sastra. Guna Widya: Jurnal Pendidikan Hindu Jurusan Pendidikan Agama Fakultas Dharma Acarya Universitas Hindu Negeri I Gusti Bagus Sugriwa Denpasar.Vol.8(2).</w:t>
      </w:r>
    </w:p>
    <w:p w14:paraId="19A8FD6C" w14:textId="77777777" w:rsidR="00316432" w:rsidRDefault="00000000">
      <w:pPr>
        <w:pStyle w:val="TeksIsi"/>
        <w:spacing w:after="240"/>
        <w:ind w:left="1443" w:hanging="1159"/>
      </w:pPr>
      <w:r>
        <w:t xml:space="preserve">Suhardhana, K. M. (2008). Nitisastra: Ilmu Kepemimpinan dan Management Berdasarkan </w:t>
      </w:r>
      <w:r>
        <w:lastRenderedPageBreak/>
        <w:t>Sastra Hindu.</w:t>
      </w:r>
    </w:p>
    <w:p w14:paraId="030ED3BB" w14:textId="77777777" w:rsidR="00316432" w:rsidRDefault="00000000">
      <w:pPr>
        <w:pStyle w:val="TeksIsi"/>
        <w:spacing w:after="240"/>
        <w:ind w:left="1443" w:hanging="1159"/>
      </w:pPr>
      <w:r>
        <w:t>Utami, N. (2023). Penerapan nilai-nilai pendidikan agama Hindu dalam Kitab Canakya Nitisastra. Jurnal Dharma Widya, 8(1), 55–68.</w:t>
      </w:r>
    </w:p>
    <w:p w14:paraId="6ADD68F3" w14:textId="77777777" w:rsidR="00316432" w:rsidRDefault="00000000">
      <w:pPr>
        <w:pStyle w:val="TeksIsi"/>
        <w:spacing w:after="240"/>
        <w:ind w:left="1443" w:hanging="1159"/>
      </w:pPr>
      <w:r>
        <w:t>Utami, N. N. D. T., Parta, I. B. M. W., Santiawan, I. N., Pramana, I. B. K. Y., &amp; Sudiani,N. N. (2023). Penerapan nilai-nilai pendidikan Agama Hindu dalam kitab Nitisastra untuk perilaku anak suputra. Vol. 3(1).</w:t>
      </w:r>
    </w:p>
    <w:p w14:paraId="4B101F13" w14:textId="77777777" w:rsidR="00316432" w:rsidRDefault="00000000">
      <w:pPr>
        <w:pStyle w:val="TeksIsi"/>
        <w:spacing w:after="240"/>
        <w:ind w:left="1443" w:hanging="1159"/>
      </w:pPr>
      <w:r>
        <w:t>Wididana. (2019). Seva Niti dalam Kepemimpinan Gubernur Bali Periode 2008–2018.IHDN Denpasar.</w:t>
      </w:r>
    </w:p>
    <w:p w14:paraId="1AEA4820" w14:textId="11F0EB43" w:rsidR="00190F84" w:rsidRPr="00190F84" w:rsidRDefault="00000000" w:rsidP="00190F84">
      <w:pPr>
        <w:pStyle w:val="TeksIsi"/>
        <w:spacing w:after="240"/>
        <w:ind w:left="1443" w:hanging="1159"/>
      </w:pPr>
      <w:r>
        <w:t xml:space="preserve">Widyantara, I. (2022). Etika kepemimpinan Hindu di era modern. Jurnal </w:t>
      </w:r>
      <w:proofErr w:type="spellStart"/>
      <w:r>
        <w:t>Filsafat</w:t>
      </w:r>
      <w:proofErr w:type="spellEnd"/>
      <w:r>
        <w:t xml:space="preserve"> Agama dan </w:t>
      </w:r>
      <w:proofErr w:type="spellStart"/>
      <w:r>
        <w:t>Budaya</w:t>
      </w:r>
      <w:proofErr w:type="spellEnd"/>
      <w:r>
        <w:t xml:space="preserve"> Hindu, 7(3), 120–134</w:t>
      </w:r>
    </w:p>
    <w:sectPr w:rsidR="00190F84" w:rsidRPr="00190F84" w:rsidSect="007A5E26">
      <w:headerReference w:type="default" r:id="rId10"/>
      <w:footerReference w:type="even" r:id="rId11"/>
      <w:footerReference w:type="default" r:id="rId12"/>
      <w:pgSz w:w="11910" w:h="16850"/>
      <w:pgMar w:top="2280" w:right="992" w:bottom="2080" w:left="1559" w:header="1046" w:footer="1888" w:gutter="0"/>
      <w:pgNumType w:start="1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8B92F" w14:textId="77777777" w:rsidR="00385830" w:rsidRDefault="00385830">
      <w:r>
        <w:separator/>
      </w:r>
    </w:p>
  </w:endnote>
  <w:endnote w:type="continuationSeparator" w:id="0">
    <w:p w14:paraId="165E1092" w14:textId="77777777" w:rsidR="00385830" w:rsidRDefault="0038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636793904"/>
      <w:docPartObj>
        <w:docPartGallery w:val="Page Numbers (Bottom of Page)"/>
        <w:docPartUnique/>
      </w:docPartObj>
    </w:sdtPr>
    <w:sdtContent>
      <w:p w14:paraId="1552AF49" w14:textId="4E4AAF9F" w:rsidR="00190F84" w:rsidRDefault="00190F84" w:rsidP="00CE2E3A">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7B4EB3BF" w14:textId="77777777" w:rsidR="00190F84" w:rsidRDefault="00190F84" w:rsidP="00190F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350696458"/>
      <w:docPartObj>
        <w:docPartGallery w:val="Page Numbers (Bottom of Page)"/>
        <w:docPartUnique/>
      </w:docPartObj>
    </w:sdtPr>
    <w:sdtContent>
      <w:p w14:paraId="64CDDCA7" w14:textId="00E7CEE7" w:rsidR="00190F84" w:rsidRDefault="00190F84" w:rsidP="00CE2E3A">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570FC44C" w14:textId="77777777" w:rsidR="00316432" w:rsidRDefault="00000000" w:rsidP="00190F84">
    <w:pPr>
      <w:pStyle w:val="TeksIsi"/>
      <w:spacing w:line="14" w:lineRule="auto"/>
      <w:ind w:left="0" w:right="360"/>
      <w:jc w:val="left"/>
      <w:rPr>
        <w:sz w:val="20"/>
      </w:rPr>
    </w:pPr>
    <w:r>
      <w:rPr>
        <w:noProof/>
        <w:sz w:val="20"/>
      </w:rPr>
      <mc:AlternateContent>
        <mc:Choice Requires="wps">
          <w:drawing>
            <wp:anchor distT="0" distB="0" distL="0" distR="0" simplePos="0" relativeHeight="251664384" behindDoc="1" locked="0" layoutInCell="1" allowOverlap="1" wp14:anchorId="6517AE83" wp14:editId="588ECB34">
              <wp:simplePos x="0" y="0"/>
              <wp:positionH relativeFrom="margin">
                <wp:align>center</wp:align>
              </wp:positionH>
              <wp:positionV relativeFrom="page">
                <wp:posOffset>9450070</wp:posOffset>
              </wp:positionV>
              <wp:extent cx="5661660" cy="311150"/>
              <wp:effectExtent l="0" t="0" r="0" b="0"/>
              <wp:wrapNone/>
              <wp:docPr id="6" name="Textbox 6"/>
              <wp:cNvGraphicFramePr/>
              <a:graphic xmlns:a="http://schemas.openxmlformats.org/drawingml/2006/main">
                <a:graphicData uri="http://schemas.microsoft.com/office/word/2010/wordprocessingShape">
                  <wps:wsp>
                    <wps:cNvSpPr txBox="1"/>
                    <wps:spPr>
                      <a:xfrm>
                        <a:off x="0" y="0"/>
                        <a:ext cx="5661660" cy="311150"/>
                      </a:xfrm>
                      <a:prstGeom prst="rect">
                        <a:avLst/>
                      </a:prstGeom>
                    </wps:spPr>
                    <wps:txbx>
                      <w:txbxContent>
                        <w:p w14:paraId="106C0DB7" w14:textId="2BA3DEA9" w:rsidR="00316432" w:rsidRDefault="001558D2">
                          <w:pPr>
                            <w:spacing w:before="10"/>
                            <w:ind w:left="20" w:right="18"/>
                            <w:rPr>
                              <w:sz w:val="20"/>
                            </w:rPr>
                          </w:pPr>
                          <w:r>
                            <w:rPr>
                              <w:sz w:val="20"/>
                              <w:lang w:val="id-ID"/>
                            </w:rPr>
                            <w:t>Implementasi Nilai Susila Pada Kitab Canakya Nitisastra Dalam Membentuk Karakter Kepemimpinan</w:t>
                          </w:r>
                        </w:p>
                      </w:txbxContent>
                    </wps:txbx>
                    <wps:bodyPr wrap="square" lIns="0" tIns="0" rIns="0" bIns="0" rtlCol="0">
                      <a:noAutofit/>
                    </wps:bodyPr>
                  </wps:wsp>
                </a:graphicData>
              </a:graphic>
            </wp:anchor>
          </w:drawing>
        </mc:Choice>
        <mc:Fallback xmlns:w16sdtfl="http://schemas.microsoft.com/office/word/2024/wordml/sdtformatlock">
          <w:pict>
            <v:shapetype w14:anchorId="6517AE83" id="_x0000_t202" coordsize="21600,21600" o:spt="202" path="m,l,21600r21600,l21600,xe">
              <v:stroke joinstyle="miter"/>
              <v:path gradientshapeok="t" o:connecttype="rect"/>
            </v:shapetype>
            <v:shape id="Textbox 6" o:spid="_x0000_s1028" type="#_x0000_t202" style="position:absolute;margin-left:0;margin-top:744.1pt;width:445.8pt;height:24.5pt;z-index:-25165209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" filled="f" stroked="f">
              <v:textbox inset="0,0,0,0">
                <w:txbxContent>
                  <w:p w14:paraId="106C0DB7" w14:textId="2BA3DEA9" w:rsidR="00316432" w:rsidRDefault="001558D2">
                    <w:pPr>
                      <w:spacing w:before="10"/>
                      <w:ind w:left="20" w:right="18"/>
                      <w:rPr>
                        <w:sz w:val="20"/>
                      </w:rPr>
                    </w:pPr>
                    <w:r>
                      <w:rPr>
                        <w:sz w:val="20"/>
                        <w:lang w:val="id-ID"/>
                      </w:rPr>
                      <w:t>Implementasi Nilai Susila Pada Kitab Canakya Nitisastra Dalam Membentuk Karakter Kepemimpinan</w:t>
                    </w:r>
                  </w:p>
                </w:txbxContent>
              </v:textbox>
              <w10:wrap anchorx="margin" anchory="page"/>
            </v:shape>
          </w:pict>
        </mc:Fallback>
      </mc:AlternateContent>
    </w:r>
    <w:r>
      <w:rPr>
        <w:noProof/>
        <w:sz w:val="20"/>
      </w:rPr>
      <mc:AlternateContent>
        <mc:Choice Requires="wps">
          <w:drawing>
            <wp:anchor distT="0" distB="0" distL="0" distR="0" simplePos="0" relativeHeight="251666432" behindDoc="1" locked="0" layoutInCell="1" allowOverlap="1" wp14:anchorId="79166E24" wp14:editId="6C8C5CA0">
              <wp:simplePos x="0" y="0"/>
              <wp:positionH relativeFrom="page">
                <wp:posOffset>1127125</wp:posOffset>
              </wp:positionH>
              <wp:positionV relativeFrom="page">
                <wp:posOffset>9741535</wp:posOffset>
              </wp:positionV>
              <wp:extent cx="2513330" cy="311785"/>
              <wp:effectExtent l="0" t="0" r="0" b="0"/>
              <wp:wrapNone/>
              <wp:docPr id="8" name="Textbox 8"/>
              <wp:cNvGraphicFramePr/>
              <a:graphic xmlns:a="http://schemas.openxmlformats.org/drawingml/2006/main">
                <a:graphicData uri="http://schemas.microsoft.com/office/word/2010/wordprocessingShape">
                  <wps:wsp>
                    <wps:cNvSpPr txBox="1"/>
                    <wps:spPr>
                      <a:xfrm>
                        <a:off x="0" y="0"/>
                        <a:ext cx="2513330" cy="311785"/>
                      </a:xfrm>
                      <a:prstGeom prst="rect">
                        <a:avLst/>
                      </a:prstGeom>
                    </wps:spPr>
                    <wps:txbx>
                      <w:txbxContent>
                        <w:p w14:paraId="4C8B8CA1" w14:textId="77777777" w:rsidR="00316432" w:rsidRDefault="00000000">
                          <w:pPr>
                            <w:spacing w:before="10"/>
                            <w:ind w:left="20" w:right="18"/>
                            <w:rPr>
                              <w:sz w:val="20"/>
                            </w:rPr>
                          </w:pPr>
                          <w:r>
                            <w:rPr>
                              <w:sz w:val="20"/>
                            </w:rPr>
                            <w:t>Universitas</w:t>
                          </w:r>
                          <w:r>
                            <w:rPr>
                              <w:spacing w:val="-8"/>
                              <w:sz w:val="20"/>
                            </w:rPr>
                            <w:t xml:space="preserve"> </w:t>
                          </w:r>
                          <w:r>
                            <w:rPr>
                              <w:sz w:val="20"/>
                            </w:rPr>
                            <w:t>Hindu</w:t>
                          </w:r>
                          <w:r>
                            <w:rPr>
                              <w:spacing w:val="-6"/>
                              <w:sz w:val="20"/>
                            </w:rPr>
                            <w:t xml:space="preserve"> </w:t>
                          </w:r>
                          <w:r>
                            <w:rPr>
                              <w:sz w:val="20"/>
                            </w:rPr>
                            <w:t>Negeri</w:t>
                          </w:r>
                          <w:r>
                            <w:rPr>
                              <w:spacing w:val="-8"/>
                              <w:sz w:val="20"/>
                            </w:rPr>
                            <w:t xml:space="preserve"> </w:t>
                          </w:r>
                          <w:r>
                            <w:rPr>
                              <w:sz w:val="20"/>
                            </w:rPr>
                            <w:t>I</w:t>
                          </w:r>
                          <w:r>
                            <w:rPr>
                              <w:spacing w:val="-6"/>
                              <w:sz w:val="20"/>
                            </w:rPr>
                            <w:t xml:space="preserve"> </w:t>
                          </w:r>
                          <w:r>
                            <w:rPr>
                              <w:sz w:val="20"/>
                            </w:rPr>
                            <w:t>Gusti</w:t>
                          </w:r>
                          <w:r>
                            <w:rPr>
                              <w:spacing w:val="-8"/>
                              <w:sz w:val="20"/>
                            </w:rPr>
                            <w:t xml:space="preserve"> </w:t>
                          </w:r>
                          <w:r>
                            <w:rPr>
                              <w:sz w:val="20"/>
                            </w:rPr>
                            <w:t>Bagus</w:t>
                          </w:r>
                          <w:r>
                            <w:rPr>
                              <w:spacing w:val="-8"/>
                              <w:sz w:val="20"/>
                            </w:rPr>
                            <w:t xml:space="preserve"> </w:t>
                          </w:r>
                          <w:r>
                            <w:rPr>
                              <w:sz w:val="20"/>
                            </w:rPr>
                            <w:t xml:space="preserve">Sugriwa </w:t>
                          </w:r>
                          <w:r>
                            <w:rPr>
                              <w:spacing w:val="-2"/>
                              <w:sz w:val="20"/>
                            </w:rPr>
                            <w:t>Denpasar</w:t>
                          </w:r>
                        </w:p>
                      </w:txbxContent>
                    </wps:txbx>
                    <wps:bodyPr wrap="square" lIns="0" tIns="0" rIns="0" bIns="0" rtlCol="0">
                      <a:noAutofit/>
                    </wps:bodyPr>
                  </wps:wsp>
                </a:graphicData>
              </a:graphic>
            </wp:anchor>
          </w:drawing>
        </mc:Choice>
        <mc:Fallback xmlns:w16sdtfl="http://schemas.microsoft.com/office/word/2024/wordml/sdtformatlock" xmlns:wpsCustomData="http://www.wps.cn/officeDocument/2013/wpsCustomData">
          <w:pict>
            <v:shape id="Textbox 8" o:spid="_x0000_s1026" o:spt="202" type="#_x0000_t202" style="position:absolute;left:0pt;margin-left:88.75pt;margin-top:767.05pt;height:24.55pt;width:197.9pt;mso-position-horizontal-relative:page;mso-position-vertical-relative:page;z-index:-251650048;mso-width-relative:page;mso-height-relative:page;" filled="f" stroked="f" coordsize="21600,21600" o:gfxdata="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oUQGrbAAAADQEAAA8AAAAAAAAAAQAgAAAAIgAAAGRycy9kb3ducmV2LnhtbFBLAQIUABQAAAAI&#10;AIdO4kB4ZLE/sQEAAHQDAAAOAAAAAAAAAAEAIAAAACoBAABkcnMvZTJvRG9jLnhtbFBLBQYAAAAA&#10;BgAGAFkBAABNBQAAAAA=&#10;">
              <v:fill on="f" focussize="0,0"/>
              <v:stroke on="f"/>
              <v:imagedata o:title=""/>
              <o:lock v:ext="edit" aspectratio="f"/>
              <v:textbox inset="0mm,0mm,0mm,0mm">
                <w:txbxContent>
                  <w:p w14:paraId="55FB15D9">
                    <w:pPr>
                      <w:spacing w:before="10"/>
                      <w:ind w:left="20" w:right="18"/>
                      <w:rPr>
                        <w:sz w:val="20"/>
                      </w:rPr>
                    </w:pPr>
                    <w:r>
                      <w:rPr>
                        <w:sz w:val="20"/>
                      </w:rPr>
                      <w:t>Universitas</w:t>
                    </w:r>
                    <w:r>
                      <w:rPr>
                        <w:spacing w:val="-8"/>
                        <w:sz w:val="20"/>
                      </w:rPr>
                      <w:t xml:space="preserve"> </w:t>
                    </w:r>
                    <w:r>
                      <w:rPr>
                        <w:sz w:val="20"/>
                      </w:rPr>
                      <w:t>Hindu</w:t>
                    </w:r>
                    <w:r>
                      <w:rPr>
                        <w:spacing w:val="-6"/>
                        <w:sz w:val="20"/>
                      </w:rPr>
                      <w:t xml:space="preserve"> </w:t>
                    </w:r>
                    <w:r>
                      <w:rPr>
                        <w:sz w:val="20"/>
                      </w:rPr>
                      <w:t>Negeri</w:t>
                    </w:r>
                    <w:r>
                      <w:rPr>
                        <w:spacing w:val="-8"/>
                        <w:sz w:val="20"/>
                      </w:rPr>
                      <w:t xml:space="preserve"> </w:t>
                    </w:r>
                    <w:r>
                      <w:rPr>
                        <w:sz w:val="20"/>
                      </w:rPr>
                      <w:t>I</w:t>
                    </w:r>
                    <w:r>
                      <w:rPr>
                        <w:spacing w:val="-6"/>
                        <w:sz w:val="20"/>
                      </w:rPr>
                      <w:t xml:space="preserve"> </w:t>
                    </w:r>
                    <w:r>
                      <w:rPr>
                        <w:sz w:val="20"/>
                      </w:rPr>
                      <w:t>Gusti</w:t>
                    </w:r>
                    <w:r>
                      <w:rPr>
                        <w:spacing w:val="-8"/>
                        <w:sz w:val="20"/>
                      </w:rPr>
                      <w:t xml:space="preserve"> </w:t>
                    </w:r>
                    <w:r>
                      <w:rPr>
                        <w:sz w:val="20"/>
                      </w:rPr>
                      <w:t>Bagus</w:t>
                    </w:r>
                    <w:r>
                      <w:rPr>
                        <w:spacing w:val="-8"/>
                        <w:sz w:val="20"/>
                      </w:rPr>
                      <w:t xml:space="preserve"> </w:t>
                    </w:r>
                    <w:r>
                      <w:rPr>
                        <w:sz w:val="20"/>
                      </w:rPr>
                      <w:t xml:space="preserve">Sugriwa </w:t>
                    </w:r>
                    <w:r>
                      <w:rPr>
                        <w:spacing w:val="-2"/>
                        <w:sz w:val="20"/>
                      </w:rPr>
                      <w:t>Denpasar</w:t>
                    </w:r>
                  </w:p>
                </w:txbxContent>
              </v:textbox>
            </v:shape>
          </w:pict>
        </mc:Fallback>
      </mc:AlternateContent>
    </w:r>
    <w:r>
      <w:rPr>
        <w:noProof/>
        <w:sz w:val="20"/>
      </w:rPr>
      <mc:AlternateContent>
        <mc:Choice Requires="wps">
          <w:drawing>
            <wp:anchor distT="0" distB="0" distL="0" distR="0" simplePos="0" relativeHeight="251665408" behindDoc="1" locked="0" layoutInCell="1" allowOverlap="1" wp14:anchorId="5FCA6893" wp14:editId="731AB261">
              <wp:simplePos x="0" y="0"/>
              <wp:positionH relativeFrom="page">
                <wp:posOffset>4260850</wp:posOffset>
              </wp:positionH>
              <wp:positionV relativeFrom="page">
                <wp:posOffset>9627235</wp:posOffset>
              </wp:positionV>
              <wp:extent cx="2861945" cy="462915"/>
              <wp:effectExtent l="0" t="0" r="0" b="0"/>
              <wp:wrapNone/>
              <wp:docPr id="7" name="Textbox 7"/>
              <wp:cNvGraphicFramePr/>
              <a:graphic xmlns:a="http://schemas.openxmlformats.org/drawingml/2006/main">
                <a:graphicData uri="http://schemas.microsoft.com/office/word/2010/wordprocessingShape">
                  <wps:wsp>
                    <wps:cNvSpPr txBox="1"/>
                    <wps:spPr>
                      <a:xfrm>
                        <a:off x="0" y="0"/>
                        <a:ext cx="2861945" cy="462915"/>
                      </a:xfrm>
                      <a:prstGeom prst="rect">
                        <a:avLst/>
                      </a:prstGeom>
                    </wps:spPr>
                    <wps:txbx>
                      <w:txbxContent>
                        <w:p w14:paraId="0A826FD1" w14:textId="77777777" w:rsidR="00316432" w:rsidRPr="00190F84" w:rsidRDefault="00000000" w:rsidP="00190F84">
                          <w:pPr>
                            <w:spacing w:before="18"/>
                            <w:ind w:left="20" w:right="18"/>
                            <w:rPr>
                              <w:color w:val="000000" w:themeColor="text1"/>
                              <w:sz w:val="18"/>
                              <w:szCs w:val="21"/>
                            </w:rPr>
                          </w:pPr>
                          <w:r w:rsidRPr="00190F84">
                            <w:rPr>
                              <w:b/>
                              <w:color w:val="000000" w:themeColor="text1"/>
                              <w:sz w:val="18"/>
                              <w:szCs w:val="21"/>
                            </w:rPr>
                            <w:t>Ni Wayan Anggi Yudiantari</w:t>
                          </w:r>
                          <w:r w:rsidRPr="00190F84">
                            <w:rPr>
                              <w:color w:val="000000" w:themeColor="text1"/>
                              <w:sz w:val="18"/>
                              <w:szCs w:val="21"/>
                              <w:vertAlign w:val="superscript"/>
                            </w:rPr>
                            <w:t>1)</w:t>
                          </w:r>
                          <w:r w:rsidRPr="00190F84">
                            <w:rPr>
                              <w:b/>
                              <w:color w:val="000000" w:themeColor="text1"/>
                              <w:sz w:val="18"/>
                              <w:szCs w:val="21"/>
                            </w:rPr>
                            <w:t>,</w:t>
                          </w:r>
                          <w:r w:rsidRPr="00190F84">
                            <w:rPr>
                              <w:b/>
                              <w:color w:val="000000" w:themeColor="text1"/>
                              <w:spacing w:val="-2"/>
                              <w:sz w:val="18"/>
                              <w:szCs w:val="21"/>
                            </w:rPr>
                            <w:t xml:space="preserve"> </w:t>
                          </w:r>
                          <w:r w:rsidRPr="00190F84">
                            <w:rPr>
                              <w:b/>
                              <w:color w:val="000000" w:themeColor="text1"/>
                              <w:sz w:val="18"/>
                              <w:szCs w:val="21"/>
                            </w:rPr>
                            <w:t>I</w:t>
                          </w:r>
                          <w:r w:rsidRPr="00190F84">
                            <w:rPr>
                              <w:b/>
                              <w:color w:val="000000" w:themeColor="text1"/>
                              <w:spacing w:val="-3"/>
                              <w:sz w:val="18"/>
                              <w:szCs w:val="21"/>
                            </w:rPr>
                            <w:t xml:space="preserve"> </w:t>
                          </w:r>
                          <w:r w:rsidRPr="00190F84">
                            <w:rPr>
                              <w:b/>
                              <w:color w:val="000000" w:themeColor="text1"/>
                              <w:sz w:val="18"/>
                              <w:szCs w:val="21"/>
                            </w:rPr>
                            <w:t>Made Krisna Mahardika</w:t>
                          </w:r>
                          <w:r w:rsidRPr="00190F84">
                            <w:rPr>
                              <w:color w:val="000000" w:themeColor="text1"/>
                              <w:sz w:val="18"/>
                              <w:szCs w:val="21"/>
                              <w:vertAlign w:val="superscript"/>
                            </w:rPr>
                            <w:t>2)</w:t>
                          </w:r>
                          <w:r w:rsidRPr="00190F84">
                            <w:rPr>
                              <w:b/>
                              <w:color w:val="000000" w:themeColor="text1"/>
                              <w:sz w:val="18"/>
                              <w:szCs w:val="21"/>
                            </w:rPr>
                            <w:t>, Ni Kadek Ayu Lianita</w:t>
                          </w:r>
                          <w:r w:rsidRPr="00190F84">
                            <w:rPr>
                              <w:color w:val="000000" w:themeColor="text1"/>
                              <w:sz w:val="18"/>
                              <w:szCs w:val="21"/>
                              <w:vertAlign w:val="superscript"/>
                            </w:rPr>
                            <w:t>3)</w:t>
                          </w:r>
                          <w:r w:rsidRPr="00190F84">
                            <w:rPr>
                              <w:b/>
                              <w:color w:val="000000" w:themeColor="text1"/>
                              <w:sz w:val="18"/>
                              <w:szCs w:val="21"/>
                            </w:rPr>
                            <w:t xml:space="preserve"> </w:t>
                          </w:r>
                        </w:p>
                      </w:txbxContent>
                    </wps:txbx>
                    <wps:bodyPr wrap="square" lIns="0" tIns="0" rIns="0" bIns="0" rtlCol="0">
                      <a:noAutofit/>
                    </wps:bodyPr>
                  </wps:wsp>
                </a:graphicData>
              </a:graphic>
            </wp:anchor>
          </w:drawing>
        </mc:Choice>
        <mc:Fallback>
          <w:pict>
            <v:shapetype w14:anchorId="5FCA6893" id="_x0000_t202" coordsize="21600,21600" o:spt="202" path="m,l,21600r21600,l21600,xe">
              <v:stroke joinstyle="miter"/>
              <v:path gradientshapeok="t" o:connecttype="rect"/>
            </v:shapetype>
            <v:shape id="Textbox 7" o:spid="_x0000_s1030" type="#_x0000_t202" style="position:absolute;margin-left:335.5pt;margin-top:758.05pt;width:225.35pt;height:36.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" filled="f" stroked="f">
              <v:textbox inset="0,0,0,0">
                <w:txbxContent>
                  <w:p w14:paraId="0A826FD1" w14:textId="77777777" w:rsidR="00316432" w:rsidRPr="00190F84" w:rsidRDefault="00000000" w:rsidP="00190F84">
                    <w:pPr>
                      <w:spacing w:before="18"/>
                      <w:ind w:left="20" w:right="18"/>
                      <w:rPr>
                        <w:color w:val="000000" w:themeColor="text1"/>
                        <w:sz w:val="18"/>
                        <w:szCs w:val="21"/>
                      </w:rPr>
                    </w:pPr>
                    <w:r w:rsidRPr="00190F84">
                      <w:rPr>
                        <w:b/>
                        <w:color w:val="000000" w:themeColor="text1"/>
                        <w:sz w:val="18"/>
                        <w:szCs w:val="21"/>
                      </w:rPr>
                      <w:t>Ni Wayan Anggi Yudiantari</w:t>
                    </w:r>
                    <w:r w:rsidRPr="00190F84">
                      <w:rPr>
                        <w:color w:val="000000" w:themeColor="text1"/>
                        <w:sz w:val="18"/>
                        <w:szCs w:val="21"/>
                        <w:vertAlign w:val="superscript"/>
                      </w:rPr>
                      <w:t>1)</w:t>
                    </w:r>
                    <w:r w:rsidRPr="00190F84">
                      <w:rPr>
                        <w:b/>
                        <w:color w:val="000000" w:themeColor="text1"/>
                        <w:sz w:val="18"/>
                        <w:szCs w:val="21"/>
                      </w:rPr>
                      <w:t>,</w:t>
                    </w:r>
                    <w:r w:rsidRPr="00190F84">
                      <w:rPr>
                        <w:b/>
                        <w:color w:val="000000" w:themeColor="text1"/>
                        <w:spacing w:val="-2"/>
                        <w:sz w:val="18"/>
                        <w:szCs w:val="21"/>
                      </w:rPr>
                      <w:t xml:space="preserve"> </w:t>
                    </w:r>
                    <w:r w:rsidRPr="00190F84">
                      <w:rPr>
                        <w:b/>
                        <w:color w:val="000000" w:themeColor="text1"/>
                        <w:sz w:val="18"/>
                        <w:szCs w:val="21"/>
                      </w:rPr>
                      <w:t>I</w:t>
                    </w:r>
                    <w:r w:rsidRPr="00190F84">
                      <w:rPr>
                        <w:b/>
                        <w:color w:val="000000" w:themeColor="text1"/>
                        <w:spacing w:val="-3"/>
                        <w:sz w:val="18"/>
                        <w:szCs w:val="21"/>
                      </w:rPr>
                      <w:t xml:space="preserve"> </w:t>
                    </w:r>
                    <w:r w:rsidRPr="00190F84">
                      <w:rPr>
                        <w:b/>
                        <w:color w:val="000000" w:themeColor="text1"/>
                        <w:sz w:val="18"/>
                        <w:szCs w:val="21"/>
                      </w:rPr>
                      <w:t>Made Krisna Mahardika</w:t>
                    </w:r>
                    <w:r w:rsidRPr="00190F84">
                      <w:rPr>
                        <w:color w:val="000000" w:themeColor="text1"/>
                        <w:sz w:val="18"/>
                        <w:szCs w:val="21"/>
                        <w:vertAlign w:val="superscript"/>
                      </w:rPr>
                      <w:t>2)</w:t>
                    </w:r>
                    <w:r w:rsidRPr="00190F84">
                      <w:rPr>
                        <w:b/>
                        <w:color w:val="000000" w:themeColor="text1"/>
                        <w:sz w:val="18"/>
                        <w:szCs w:val="21"/>
                      </w:rPr>
                      <w:t>, Ni Kadek Ayu Lianita</w:t>
                    </w:r>
                    <w:r w:rsidRPr="00190F84">
                      <w:rPr>
                        <w:color w:val="000000" w:themeColor="text1"/>
                        <w:sz w:val="18"/>
                        <w:szCs w:val="21"/>
                        <w:vertAlign w:val="superscript"/>
                      </w:rPr>
                      <w:t>3)</w:t>
                    </w:r>
                    <w:r w:rsidRPr="00190F84">
                      <w:rPr>
                        <w:b/>
                        <w:color w:val="000000" w:themeColor="text1"/>
                        <w:sz w:val="18"/>
                        <w:szCs w:val="21"/>
                      </w:rPr>
                      <w:t xml:space="preserve"> </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23A316A" wp14:editId="6D86AB36">
              <wp:simplePos x="0" y="0"/>
              <wp:positionH relativeFrom="page">
                <wp:posOffset>4135120</wp:posOffset>
              </wp:positionH>
              <wp:positionV relativeFrom="page">
                <wp:posOffset>9652635</wp:posOffset>
              </wp:positionV>
              <wp:extent cx="6350" cy="439420"/>
              <wp:effectExtent l="0" t="0" r="0" b="0"/>
              <wp:wrapNone/>
              <wp:docPr id="5" name="Graphic 5"/>
              <wp:cNvGraphicFramePr/>
              <a:graphic xmlns:a="http://schemas.openxmlformats.org/drawingml/2006/main">
                <a:graphicData uri="http://schemas.microsoft.com/office/word/2010/wordprocessingShape">
                  <wps:wsp>
                    <wps:cNvSpPr/>
                    <wps:spPr>
                      <a:xfrm>
                        <a:off x="0" y="0"/>
                        <a:ext cx="6350" cy="439420"/>
                      </a:xfrm>
                      <a:custGeom>
                        <a:avLst/>
                        <a:gdLst/>
                        <a:ahLst/>
                        <a:cxnLst/>
                        <a:rect l="l" t="t" r="r" b="b"/>
                        <a:pathLst>
                          <a:path w="6350" h="439420">
                            <a:moveTo>
                              <a:pt x="6096" y="0"/>
                            </a:moveTo>
                            <a:lnTo>
                              <a:pt x="0" y="0"/>
                            </a:lnTo>
                            <a:lnTo>
                              <a:pt x="0" y="438912"/>
                            </a:lnTo>
                            <a:lnTo>
                              <a:pt x="6096" y="438912"/>
                            </a:lnTo>
                            <a:lnTo>
                              <a:pt x="6096" y="0"/>
                            </a:lnTo>
                            <a:close/>
                          </a:path>
                        </a:pathLst>
                      </a:custGeom>
                      <a:solidFill>
                        <a:srgbClr val="000000"/>
                      </a:solidFill>
                    </wps:spPr>
                    <wps:bodyPr wrap="square" lIns="0" tIns="0" rIns="0" bIns="0" rtlCol="0">
                      <a:noAutofit/>
                    </wps:bodyPr>
                  </wps:wsp>
                </a:graphicData>
              </a:graphic>
            </wp:anchor>
          </w:drawing>
        </mc:Choice>
        <mc:Fallback xmlns:w16sdtfl="http://schemas.microsoft.com/office/word/2024/wordml/sdtformatlock" xmlns:wpsCustomData="http://www.wps.cn/officeDocument/2013/wpsCustomData">
          <w:pict>
            <v:shape id="Graphic 5" o:spid="_x0000_s1026" o:spt="100" style="position:absolute;left:0pt;margin-left:325.6pt;margin-top:760.05pt;height:34.6pt;width:0.5pt;mso-position-horizontal-relative:page;mso-position-vertical-relative:page;z-index:-251653120;mso-width-relative:page;mso-height-relative:page;" fillcolor="#000000" filled="t" stroked="f" coordsize="6350,439420" o:gfxdata="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H1En9gA&#10;AAANAQAADwAAAAAAAAABACAAAAAiAAAAZHJzL2Rvd25yZXYueG1sUEsBAhQAFAAAAAgAh07iQDb5&#10;R1wfAgAA1QQAAA4AAAAAAAAAAQAgAAAAJwEAAGRycy9lMm9Eb2MueG1sUEsFBgAAAAAGAAYAWQEA&#10;ALgFAAAAAA==&#10;" path="m6096,0l0,0,0,438912,6096,438912,6096,0xe">
              <v:fill on="t" focussize="0,0"/>
              <v:stroke on="f"/>
              <v:imagedata o:title=""/>
              <o:lock v:ext="edit" aspectratio="f"/>
              <v:textbox inset="0mm,0mm,0mm,0mm"/>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D3ADB" w14:textId="77777777" w:rsidR="00385830" w:rsidRDefault="00385830">
      <w:r>
        <w:separator/>
      </w:r>
    </w:p>
  </w:footnote>
  <w:footnote w:type="continuationSeparator" w:id="0">
    <w:p w14:paraId="1B41D055" w14:textId="77777777" w:rsidR="00385830" w:rsidRDefault="0038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09BA" w14:textId="537BD60D" w:rsidR="00316432" w:rsidRDefault="00190F84">
    <w:pPr>
      <w:pStyle w:val="TeksIsi"/>
      <w:spacing w:line="14" w:lineRule="auto"/>
      <w:ind w:left="0"/>
      <w:jc w:val="left"/>
      <w:rPr>
        <w:sz w:val="20"/>
      </w:rPr>
    </w:pPr>
    <w:r>
      <w:rPr>
        <w:noProof/>
        <w:sz w:val="20"/>
      </w:rPr>
      <mc:AlternateContent>
        <mc:Choice Requires="wps">
          <w:drawing>
            <wp:anchor distT="0" distB="0" distL="0" distR="0" simplePos="0" relativeHeight="251662336" behindDoc="1" locked="0" layoutInCell="1" allowOverlap="1" wp14:anchorId="4357E783" wp14:editId="6CB90A8C">
              <wp:simplePos x="0" y="0"/>
              <wp:positionH relativeFrom="page">
                <wp:posOffset>4514850</wp:posOffset>
              </wp:positionH>
              <wp:positionV relativeFrom="page">
                <wp:posOffset>653143</wp:posOffset>
              </wp:positionV>
              <wp:extent cx="2205809" cy="605155"/>
              <wp:effectExtent l="0" t="0" r="0" b="0"/>
              <wp:wrapNone/>
              <wp:docPr id="4" name="Textbox 4"/>
              <wp:cNvGraphicFramePr/>
              <a:graphic xmlns:a="http://schemas.openxmlformats.org/drawingml/2006/main">
                <a:graphicData uri="http://schemas.microsoft.com/office/word/2010/wordprocessingShape">
                  <wps:wsp>
                    <wps:cNvSpPr txBox="1"/>
                    <wps:spPr>
                      <a:xfrm>
                        <a:off x="0" y="0"/>
                        <a:ext cx="2205809" cy="605155"/>
                      </a:xfrm>
                      <a:prstGeom prst="rect">
                        <a:avLst/>
                      </a:prstGeom>
                    </wps:spPr>
                    <wps:txbx>
                      <w:txbxContent>
                        <w:p w14:paraId="5E6B3A84" w14:textId="7C97690E" w:rsidR="00316432" w:rsidRPr="00190F84" w:rsidRDefault="00000000" w:rsidP="00190F84">
                          <w:pPr>
                            <w:tabs>
                              <w:tab w:val="left" w:pos="2762"/>
                              <w:tab w:val="left" w:pos="3402"/>
                            </w:tabs>
                            <w:spacing w:before="10"/>
                            <w:ind w:left="20" w:right="8"/>
                            <w:rPr>
                              <w:sz w:val="18"/>
                              <w:szCs w:val="18"/>
                            </w:rPr>
                          </w:pPr>
                          <w:r w:rsidRPr="00190F84">
                            <w:rPr>
                              <w:sz w:val="18"/>
                              <w:szCs w:val="18"/>
                            </w:rPr>
                            <w:t xml:space="preserve">VOLUME </w:t>
                          </w:r>
                          <w:r w:rsidR="00190F84" w:rsidRPr="00190F84">
                            <w:rPr>
                              <w:sz w:val="18"/>
                              <w:szCs w:val="18"/>
                            </w:rPr>
                            <w:t>XII</w:t>
                          </w:r>
                          <w:r w:rsidRPr="00190F84">
                            <w:rPr>
                              <w:sz w:val="18"/>
                              <w:szCs w:val="18"/>
                            </w:rPr>
                            <w:t xml:space="preserve"> NOMOR</w:t>
                          </w:r>
                          <w:r w:rsidR="00190F84">
                            <w:rPr>
                              <w:sz w:val="18"/>
                              <w:szCs w:val="18"/>
                            </w:rPr>
                            <w:t xml:space="preserve"> 2</w:t>
                          </w:r>
                          <w:r w:rsidRPr="00190F84">
                            <w:rPr>
                              <w:sz w:val="18"/>
                              <w:szCs w:val="18"/>
                            </w:rPr>
                            <w:t xml:space="preserve"> </w:t>
                          </w:r>
                          <w:r w:rsidR="00763B3C">
                            <w:rPr>
                              <w:sz w:val="18"/>
                              <w:szCs w:val="18"/>
                            </w:rPr>
                            <w:t>SEPTEMBER</w:t>
                          </w:r>
                          <w:r w:rsidR="00190F84" w:rsidRPr="00190F84">
                            <w:rPr>
                              <w:sz w:val="18"/>
                              <w:szCs w:val="18"/>
                            </w:rPr>
                            <w:t xml:space="preserve"> 2025</w:t>
                          </w:r>
                          <w:r w:rsidRPr="00190F84">
                            <w:rPr>
                              <w:spacing w:val="40"/>
                              <w:sz w:val="18"/>
                              <w:szCs w:val="18"/>
                            </w:rPr>
                            <w:t xml:space="preserve"> </w:t>
                          </w:r>
                          <w:proofErr w:type="gramStart"/>
                          <w:r w:rsidRPr="00190F84">
                            <w:rPr>
                              <w:sz w:val="18"/>
                              <w:szCs w:val="18"/>
                            </w:rPr>
                            <w:t>ISSN :</w:t>
                          </w:r>
                          <w:proofErr w:type="gramEnd"/>
                          <w:r w:rsidRPr="00190F84">
                            <w:rPr>
                              <w:sz w:val="18"/>
                              <w:szCs w:val="18"/>
                            </w:rPr>
                            <w:t xml:space="preserve"> 2355-5696 (CETAK)</w:t>
                          </w:r>
                        </w:p>
                        <w:p w14:paraId="52B0B67D" w14:textId="77777777" w:rsidR="00316432" w:rsidRPr="00190F84" w:rsidRDefault="00000000">
                          <w:pPr>
                            <w:spacing w:before="2"/>
                            <w:ind w:left="20"/>
                            <w:rPr>
                              <w:sz w:val="18"/>
                              <w:szCs w:val="18"/>
                            </w:rPr>
                          </w:pPr>
                          <w:proofErr w:type="gramStart"/>
                          <w:r w:rsidRPr="00190F84">
                            <w:rPr>
                              <w:sz w:val="18"/>
                              <w:szCs w:val="18"/>
                            </w:rPr>
                            <w:t>ISSN</w:t>
                          </w:r>
                          <w:r w:rsidRPr="00190F84">
                            <w:rPr>
                              <w:spacing w:val="-4"/>
                              <w:sz w:val="18"/>
                              <w:szCs w:val="18"/>
                            </w:rPr>
                            <w:t xml:space="preserve"> </w:t>
                          </w:r>
                          <w:r w:rsidRPr="00190F84">
                            <w:rPr>
                              <w:sz w:val="18"/>
                              <w:szCs w:val="18"/>
                            </w:rPr>
                            <w:t>:</w:t>
                          </w:r>
                          <w:proofErr w:type="gramEnd"/>
                          <w:r w:rsidRPr="00190F84">
                            <w:rPr>
                              <w:spacing w:val="-5"/>
                              <w:sz w:val="18"/>
                              <w:szCs w:val="18"/>
                            </w:rPr>
                            <w:t xml:space="preserve"> </w:t>
                          </w:r>
                          <w:r w:rsidRPr="00190F84">
                            <w:rPr>
                              <w:sz w:val="18"/>
                              <w:szCs w:val="18"/>
                            </w:rPr>
                            <w:t>2655-0156</w:t>
                          </w:r>
                          <w:r w:rsidRPr="00190F84">
                            <w:rPr>
                              <w:spacing w:val="-4"/>
                              <w:sz w:val="18"/>
                              <w:szCs w:val="18"/>
                            </w:rPr>
                            <w:t xml:space="preserve"> </w:t>
                          </w:r>
                          <w:r w:rsidRPr="00190F84">
                            <w:rPr>
                              <w:spacing w:val="-2"/>
                              <w:sz w:val="18"/>
                              <w:szCs w:val="18"/>
                            </w:rPr>
                            <w:t>(ONLINE)</w:t>
                          </w:r>
                        </w:p>
                        <w:p w14:paraId="6055BFC3" w14:textId="77777777" w:rsidR="00316432" w:rsidRPr="00190F84" w:rsidRDefault="00000000">
                          <w:pPr>
                            <w:ind w:left="20"/>
                            <w:rPr>
                              <w:sz w:val="18"/>
                              <w:szCs w:val="18"/>
                            </w:rPr>
                          </w:pPr>
                          <w:hyperlink r:id="rId1">
                            <w:r w:rsidRPr="00190F84">
                              <w:rPr>
                                <w:spacing w:val="-2"/>
                                <w:sz w:val="18"/>
                                <w:szCs w:val="18"/>
                              </w:rPr>
                              <w:t>http://ojs.uhnsugriwa.ac.id/index.php/GW</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4357E783" id="_x0000_t202" coordsize="21600,21600" o:spt="202" path="m,l,21600r21600,l21600,xe">
              <v:stroke joinstyle="miter"/>
              <v:path gradientshapeok="t" o:connecttype="rect"/>
            </v:shapetype>
            <v:shape id="Textbox 4" o:spid="_x0000_s1026" type="#_x0000_t202" style="position:absolute;margin-left:355.5pt;margin-top:51.45pt;width:173.7pt;height:47.6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" filled="f" stroked="f">
              <v:textbox inset="0,0,0,0">
                <w:txbxContent>
                  <w:p w14:paraId="5E6B3A84" w14:textId="7C97690E" w:rsidR="00316432" w:rsidRPr="00190F84" w:rsidRDefault="00000000" w:rsidP="00190F84">
                    <w:pPr>
                      <w:tabs>
                        <w:tab w:val="left" w:pos="2762"/>
                        <w:tab w:val="left" w:pos="3402"/>
                      </w:tabs>
                      <w:spacing w:before="10"/>
                      <w:ind w:left="20" w:right="8"/>
                      <w:rPr>
                        <w:sz w:val="18"/>
                        <w:szCs w:val="18"/>
                      </w:rPr>
                    </w:pPr>
                    <w:r w:rsidRPr="00190F84">
                      <w:rPr>
                        <w:sz w:val="18"/>
                        <w:szCs w:val="18"/>
                      </w:rPr>
                      <w:t xml:space="preserve">VOLUME </w:t>
                    </w:r>
                    <w:r w:rsidR="00190F84" w:rsidRPr="00190F84">
                      <w:rPr>
                        <w:sz w:val="18"/>
                        <w:szCs w:val="18"/>
                      </w:rPr>
                      <w:t>XII</w:t>
                    </w:r>
                    <w:r w:rsidRPr="00190F84">
                      <w:rPr>
                        <w:sz w:val="18"/>
                        <w:szCs w:val="18"/>
                      </w:rPr>
                      <w:t xml:space="preserve"> NOMOR</w:t>
                    </w:r>
                    <w:r w:rsidR="00190F84">
                      <w:rPr>
                        <w:sz w:val="18"/>
                        <w:szCs w:val="18"/>
                      </w:rPr>
                      <w:t xml:space="preserve"> 2</w:t>
                    </w:r>
                    <w:r w:rsidRPr="00190F84">
                      <w:rPr>
                        <w:sz w:val="18"/>
                        <w:szCs w:val="18"/>
                      </w:rPr>
                      <w:t xml:space="preserve"> </w:t>
                    </w:r>
                    <w:r w:rsidR="00763B3C">
                      <w:rPr>
                        <w:sz w:val="18"/>
                        <w:szCs w:val="18"/>
                      </w:rPr>
                      <w:t>SEPTEMBER</w:t>
                    </w:r>
                    <w:r w:rsidR="00190F84" w:rsidRPr="00190F84">
                      <w:rPr>
                        <w:sz w:val="18"/>
                        <w:szCs w:val="18"/>
                      </w:rPr>
                      <w:t xml:space="preserve"> 2025</w:t>
                    </w:r>
                    <w:r w:rsidRPr="00190F84">
                      <w:rPr>
                        <w:spacing w:val="40"/>
                        <w:sz w:val="18"/>
                        <w:szCs w:val="18"/>
                      </w:rPr>
                      <w:t xml:space="preserve"> </w:t>
                    </w:r>
                    <w:proofErr w:type="gramStart"/>
                    <w:r w:rsidRPr="00190F84">
                      <w:rPr>
                        <w:sz w:val="18"/>
                        <w:szCs w:val="18"/>
                      </w:rPr>
                      <w:t>ISSN :</w:t>
                    </w:r>
                    <w:proofErr w:type="gramEnd"/>
                    <w:r w:rsidRPr="00190F84">
                      <w:rPr>
                        <w:sz w:val="18"/>
                        <w:szCs w:val="18"/>
                      </w:rPr>
                      <w:t xml:space="preserve"> 2355-5696 (CETAK)</w:t>
                    </w:r>
                  </w:p>
                  <w:p w14:paraId="52B0B67D" w14:textId="77777777" w:rsidR="00316432" w:rsidRPr="00190F84" w:rsidRDefault="00000000">
                    <w:pPr>
                      <w:spacing w:before="2"/>
                      <w:ind w:left="20"/>
                      <w:rPr>
                        <w:sz w:val="18"/>
                        <w:szCs w:val="18"/>
                      </w:rPr>
                    </w:pPr>
                    <w:proofErr w:type="gramStart"/>
                    <w:r w:rsidRPr="00190F84">
                      <w:rPr>
                        <w:sz w:val="18"/>
                        <w:szCs w:val="18"/>
                      </w:rPr>
                      <w:t>ISSN</w:t>
                    </w:r>
                    <w:r w:rsidRPr="00190F84">
                      <w:rPr>
                        <w:spacing w:val="-4"/>
                        <w:sz w:val="18"/>
                        <w:szCs w:val="18"/>
                      </w:rPr>
                      <w:t xml:space="preserve"> </w:t>
                    </w:r>
                    <w:r w:rsidRPr="00190F84">
                      <w:rPr>
                        <w:sz w:val="18"/>
                        <w:szCs w:val="18"/>
                      </w:rPr>
                      <w:t>:</w:t>
                    </w:r>
                    <w:proofErr w:type="gramEnd"/>
                    <w:r w:rsidRPr="00190F84">
                      <w:rPr>
                        <w:spacing w:val="-5"/>
                        <w:sz w:val="18"/>
                        <w:szCs w:val="18"/>
                      </w:rPr>
                      <w:t xml:space="preserve"> </w:t>
                    </w:r>
                    <w:r w:rsidRPr="00190F84">
                      <w:rPr>
                        <w:sz w:val="18"/>
                        <w:szCs w:val="18"/>
                      </w:rPr>
                      <w:t>2655-0156</w:t>
                    </w:r>
                    <w:r w:rsidRPr="00190F84">
                      <w:rPr>
                        <w:spacing w:val="-4"/>
                        <w:sz w:val="18"/>
                        <w:szCs w:val="18"/>
                      </w:rPr>
                      <w:t xml:space="preserve"> </w:t>
                    </w:r>
                    <w:r w:rsidRPr="00190F84">
                      <w:rPr>
                        <w:spacing w:val="-2"/>
                        <w:sz w:val="18"/>
                        <w:szCs w:val="18"/>
                      </w:rPr>
                      <w:t>(ONLINE)</w:t>
                    </w:r>
                  </w:p>
                  <w:p w14:paraId="6055BFC3" w14:textId="77777777" w:rsidR="00316432" w:rsidRPr="00190F84" w:rsidRDefault="00000000">
                    <w:pPr>
                      <w:ind w:left="20"/>
                      <w:rPr>
                        <w:sz w:val="18"/>
                        <w:szCs w:val="18"/>
                      </w:rPr>
                    </w:pPr>
                    <w:hyperlink r:id="rId2">
                      <w:r w:rsidRPr="00190F84">
                        <w:rPr>
                          <w:spacing w:val="-2"/>
                          <w:sz w:val="18"/>
                          <w:szCs w:val="18"/>
                        </w:rPr>
                        <w:t>http://ojs.uhnsugriwa.ac.id/index.php/GW</w:t>
                      </w:r>
                    </w:hyperlink>
                  </w:p>
                </w:txbxContent>
              </v:textbox>
              <w10:wrap anchorx="page" anchory="page"/>
            </v:shape>
          </w:pict>
        </mc:Fallback>
      </mc:AlternateContent>
    </w:r>
    <w:r>
      <w:rPr>
        <w:noProof/>
        <w:sz w:val="20"/>
      </w:rPr>
      <w:drawing>
        <wp:anchor distT="0" distB="0" distL="0" distR="0" simplePos="0" relativeHeight="251659264" behindDoc="1" locked="0" layoutInCell="1" allowOverlap="1" wp14:anchorId="333735B3" wp14:editId="6813F4FC">
          <wp:simplePos x="0" y="0"/>
          <wp:positionH relativeFrom="page">
            <wp:posOffset>3795395</wp:posOffset>
          </wp:positionH>
          <wp:positionV relativeFrom="page">
            <wp:posOffset>671195</wp:posOffset>
          </wp:positionV>
          <wp:extent cx="600075" cy="600075"/>
          <wp:effectExtent l="0" t="0" r="0" b="0"/>
          <wp:wrapNone/>
          <wp:docPr id="1905437383" name="Image 1"/>
          <wp:cNvGraphicFramePr/>
          <a:graphic xmlns:a="http://schemas.openxmlformats.org/drawingml/2006/main">
            <a:graphicData uri="http://schemas.openxmlformats.org/drawingml/2006/picture">
              <pic:pic xmlns:pic="http://schemas.openxmlformats.org/drawingml/2006/picture">
                <pic:nvPicPr>
                  <pic:cNvPr id="1905437383" name="Image 1"/>
                  <pic:cNvPicPr/>
                </pic:nvPicPr>
                <pic:blipFill>
                  <a:blip r:embed="rId3" cstate="print"/>
                  <a:stretch>
                    <a:fillRect/>
                  </a:stretch>
                </pic:blipFill>
                <pic:spPr>
                  <a:xfrm>
                    <a:off x="0" y="0"/>
                    <a:ext cx="600075" cy="600075"/>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60AA4308" wp14:editId="7EDA81CA">
              <wp:simplePos x="0" y="0"/>
              <wp:positionH relativeFrom="page">
                <wp:posOffset>789305</wp:posOffset>
              </wp:positionH>
              <wp:positionV relativeFrom="page">
                <wp:posOffset>1445895</wp:posOffset>
              </wp:positionV>
              <wp:extent cx="6052820" cy="6350"/>
              <wp:effectExtent l="0" t="0" r="0" b="0"/>
              <wp:wrapNone/>
              <wp:docPr id="2" name="Graphic 2"/>
              <wp:cNvGraphicFramePr/>
              <a:graphic xmlns:a="http://schemas.openxmlformats.org/drawingml/2006/main">
                <a:graphicData uri="http://schemas.microsoft.com/office/word/2010/wordprocessingShape">
                  <wps:wsp>
                    <wps:cNvSpPr/>
                    <wps:spPr>
                      <a:xfrm>
                        <a:off x="0" y="0"/>
                        <a:ext cx="6052820" cy="6350"/>
                      </a:xfrm>
                      <a:custGeom>
                        <a:avLst/>
                        <a:gdLst/>
                        <a:ahLst/>
                        <a:cxnLst/>
                        <a:rect l="l" t="t" r="r" b="b"/>
                        <a:pathLst>
                          <a:path w="6052820" h="6350">
                            <a:moveTo>
                              <a:pt x="2958338" y="0"/>
                            </a:moveTo>
                            <a:lnTo>
                              <a:pt x="0" y="0"/>
                            </a:lnTo>
                            <a:lnTo>
                              <a:pt x="0" y="6096"/>
                            </a:lnTo>
                            <a:lnTo>
                              <a:pt x="2958338" y="6096"/>
                            </a:lnTo>
                            <a:lnTo>
                              <a:pt x="2958338" y="0"/>
                            </a:lnTo>
                            <a:close/>
                          </a:path>
                          <a:path w="6052820" h="6350">
                            <a:moveTo>
                              <a:pt x="6052642" y="0"/>
                            </a:moveTo>
                            <a:lnTo>
                              <a:pt x="6052642" y="0"/>
                            </a:lnTo>
                            <a:lnTo>
                              <a:pt x="2958414" y="0"/>
                            </a:lnTo>
                            <a:lnTo>
                              <a:pt x="2958414" y="6096"/>
                            </a:lnTo>
                            <a:lnTo>
                              <a:pt x="6052642" y="6096"/>
                            </a:lnTo>
                            <a:lnTo>
                              <a:pt x="6052642" y="0"/>
                            </a:lnTo>
                            <a:close/>
                          </a:path>
                        </a:pathLst>
                      </a:custGeom>
                      <a:solidFill>
                        <a:srgbClr val="000000"/>
                      </a:solidFill>
                    </wps:spPr>
                    <wps:bodyPr wrap="square" lIns="0" tIns="0" rIns="0" bIns="0" rtlCol="0">
                      <a:noAutofit/>
                    </wps:bodyPr>
                  </wps:wsp>
                </a:graphicData>
              </a:graphic>
            </wp:anchor>
          </w:drawing>
        </mc:Choice>
        <mc:Fallback xmlns:w16sdtfl="http://schemas.microsoft.com/office/word/2024/wordml/sdtformatlock" xmlns:wpsCustomData="http://www.wps.cn/officeDocument/2013/wpsCustomData">
          <w:pict>
            <v:shape id="Graphic 2" o:spid="_x0000_s1026" o:spt="100" style="position:absolute;left:0pt;margin-left:62.15pt;margin-top:113.85pt;height:0.5pt;width:476.6pt;mso-position-horizontal-relative:page;mso-position-vertical-relative:page;z-index:-251656192;mso-width-relative:page;mso-height-relative:page;" fillcolor="#000000" filled="t" stroked="f" coordsize="6052820,6350" o:gfxdata="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wan01gAAAAwBAAAPAAAAAAAA&#10;AAEAIAAAACIAAABkcnMvZG93bnJldi54bWxQSwECFAAUAAAACACHTuJA8q9RKk0CAAASBgAADgAA&#10;AAAAAAABACAAAAAlAQAAZHJzL2Uyb0RvYy54bWxQSwUGAAAAAAYABgBZAQAA5AUAAAAA&#10;" path="m2958338,0l0,0,0,6096,2958338,6096,2958338,0xem6052642,0l6052642,0,2958414,0,2958414,6096,6052642,6096,6052642,0xe">
              <v:fill on="t" focussize="0,0"/>
              <v:stroke on="f"/>
              <v:imagedata o:title=""/>
              <o:lock v:ext="edit" aspectratio="f"/>
              <v:textbox inset="0mm,0mm,0mm,0mm"/>
            </v:shape>
          </w:pict>
        </mc:Fallback>
      </mc:AlternateContent>
    </w:r>
    <w:r>
      <w:rPr>
        <w:noProof/>
        <w:sz w:val="20"/>
      </w:rPr>
      <mc:AlternateContent>
        <mc:Choice Requires="wps">
          <w:drawing>
            <wp:anchor distT="0" distB="0" distL="0" distR="0" simplePos="0" relativeHeight="251661312" behindDoc="1" locked="0" layoutInCell="1" allowOverlap="1" wp14:anchorId="1FB21434" wp14:editId="4BCAED6A">
              <wp:simplePos x="0" y="0"/>
              <wp:positionH relativeFrom="page">
                <wp:posOffset>953770</wp:posOffset>
              </wp:positionH>
              <wp:positionV relativeFrom="page">
                <wp:posOffset>651510</wp:posOffset>
              </wp:positionV>
              <wp:extent cx="2737485" cy="749935"/>
              <wp:effectExtent l="0" t="0" r="0" b="0"/>
              <wp:wrapNone/>
              <wp:docPr id="3" name="Textbox 3"/>
              <wp:cNvGraphicFramePr/>
              <a:graphic xmlns:a="http://schemas.openxmlformats.org/drawingml/2006/main">
                <a:graphicData uri="http://schemas.microsoft.com/office/word/2010/wordprocessingShape">
                  <wps:wsp>
                    <wps:cNvSpPr txBox="1"/>
                    <wps:spPr>
                      <a:xfrm>
                        <a:off x="0" y="0"/>
                        <a:ext cx="2737485" cy="749935"/>
                      </a:xfrm>
                      <a:prstGeom prst="rect">
                        <a:avLst/>
                      </a:prstGeom>
                    </wps:spPr>
                    <wps:txbx>
                      <w:txbxContent>
                        <w:p w14:paraId="6263328C" w14:textId="77777777" w:rsidR="00316432" w:rsidRPr="00190F84" w:rsidRDefault="00000000">
                          <w:pPr>
                            <w:spacing w:before="10"/>
                            <w:ind w:left="1301" w:right="19" w:hanging="1227"/>
                            <w:jc w:val="both"/>
                            <w:rPr>
                              <w:sz w:val="20"/>
                            </w:rPr>
                          </w:pPr>
                          <w:r w:rsidRPr="00190F84">
                            <w:rPr>
                              <w:sz w:val="20"/>
                            </w:rPr>
                            <w:t>GUNA</w:t>
                          </w:r>
                          <w:r w:rsidRPr="00190F84">
                            <w:rPr>
                              <w:spacing w:val="-8"/>
                              <w:sz w:val="20"/>
                            </w:rPr>
                            <w:t xml:space="preserve"> </w:t>
                          </w:r>
                          <w:r w:rsidRPr="00190F84">
                            <w:rPr>
                              <w:sz w:val="20"/>
                            </w:rPr>
                            <w:t>WIDYA</w:t>
                          </w:r>
                          <w:r w:rsidRPr="00190F84">
                            <w:rPr>
                              <w:spacing w:val="-8"/>
                              <w:sz w:val="20"/>
                            </w:rPr>
                            <w:t xml:space="preserve"> </w:t>
                          </w:r>
                          <w:r w:rsidRPr="00190F84">
                            <w:rPr>
                              <w:sz w:val="20"/>
                            </w:rPr>
                            <w:t>:</w:t>
                          </w:r>
                          <w:r w:rsidRPr="00190F84">
                            <w:rPr>
                              <w:spacing w:val="-9"/>
                              <w:sz w:val="20"/>
                            </w:rPr>
                            <w:t xml:space="preserve"> </w:t>
                          </w:r>
                          <w:r w:rsidRPr="00190F84">
                            <w:rPr>
                              <w:sz w:val="20"/>
                            </w:rPr>
                            <w:t>JURNAL</w:t>
                          </w:r>
                          <w:r w:rsidRPr="00190F84">
                            <w:rPr>
                              <w:spacing w:val="-7"/>
                              <w:sz w:val="20"/>
                            </w:rPr>
                            <w:t xml:space="preserve"> </w:t>
                          </w:r>
                          <w:r w:rsidRPr="00190F84">
                            <w:rPr>
                              <w:sz w:val="20"/>
                            </w:rPr>
                            <w:t>PENDIDIKAN</w:t>
                          </w:r>
                          <w:r w:rsidRPr="00190F84">
                            <w:rPr>
                              <w:spacing w:val="-8"/>
                              <w:sz w:val="20"/>
                            </w:rPr>
                            <w:t xml:space="preserve"> </w:t>
                          </w:r>
                          <w:r w:rsidRPr="00190F84">
                            <w:rPr>
                              <w:sz w:val="20"/>
                            </w:rPr>
                            <w:t>HINDU JURUSAN</w:t>
                          </w:r>
                          <w:r w:rsidRPr="00190F84">
                            <w:rPr>
                              <w:spacing w:val="-13"/>
                              <w:sz w:val="20"/>
                            </w:rPr>
                            <w:t xml:space="preserve"> </w:t>
                          </w:r>
                          <w:r w:rsidRPr="00190F84">
                            <w:rPr>
                              <w:sz w:val="20"/>
                            </w:rPr>
                            <w:t>PENDIDIKAN</w:t>
                          </w:r>
                          <w:r w:rsidRPr="00190F84">
                            <w:rPr>
                              <w:spacing w:val="-12"/>
                              <w:sz w:val="20"/>
                            </w:rPr>
                            <w:t xml:space="preserve"> </w:t>
                          </w:r>
                          <w:r w:rsidRPr="00190F84">
                            <w:rPr>
                              <w:sz w:val="20"/>
                            </w:rPr>
                            <w:t>AGAMA FAKULTAS DHARMA ACARYA</w:t>
                          </w:r>
                        </w:p>
                        <w:p w14:paraId="12970F7C" w14:textId="77777777" w:rsidR="00316432" w:rsidRPr="00190F84" w:rsidRDefault="00000000">
                          <w:pPr>
                            <w:spacing w:before="2" w:line="229" w:lineRule="exact"/>
                            <w:ind w:right="18"/>
                            <w:jc w:val="right"/>
                            <w:rPr>
                              <w:sz w:val="20"/>
                            </w:rPr>
                          </w:pPr>
                          <w:r w:rsidRPr="00190F84">
                            <w:rPr>
                              <w:sz w:val="20"/>
                            </w:rPr>
                            <w:t>UNIVERSITAS</w:t>
                          </w:r>
                          <w:r w:rsidRPr="00190F84">
                            <w:rPr>
                              <w:spacing w:val="-7"/>
                              <w:sz w:val="20"/>
                            </w:rPr>
                            <w:t xml:space="preserve"> </w:t>
                          </w:r>
                          <w:r w:rsidRPr="00190F84">
                            <w:rPr>
                              <w:sz w:val="20"/>
                            </w:rPr>
                            <w:t>HINDU</w:t>
                          </w:r>
                          <w:r w:rsidRPr="00190F84">
                            <w:rPr>
                              <w:spacing w:val="-7"/>
                              <w:sz w:val="20"/>
                            </w:rPr>
                            <w:t xml:space="preserve"> </w:t>
                          </w:r>
                          <w:r w:rsidRPr="00190F84">
                            <w:rPr>
                              <w:sz w:val="20"/>
                            </w:rPr>
                            <w:t>NEGERI</w:t>
                          </w:r>
                          <w:r w:rsidRPr="00190F84">
                            <w:rPr>
                              <w:spacing w:val="-6"/>
                              <w:sz w:val="20"/>
                            </w:rPr>
                            <w:t xml:space="preserve"> </w:t>
                          </w:r>
                          <w:r w:rsidRPr="00190F84">
                            <w:rPr>
                              <w:sz w:val="20"/>
                            </w:rPr>
                            <w:t>I</w:t>
                          </w:r>
                          <w:r w:rsidRPr="00190F84">
                            <w:rPr>
                              <w:spacing w:val="-6"/>
                              <w:sz w:val="20"/>
                            </w:rPr>
                            <w:t xml:space="preserve"> </w:t>
                          </w:r>
                          <w:r w:rsidRPr="00190F84">
                            <w:rPr>
                              <w:sz w:val="20"/>
                            </w:rPr>
                            <w:t>GUSTI</w:t>
                          </w:r>
                          <w:r w:rsidRPr="00190F84">
                            <w:rPr>
                              <w:spacing w:val="-6"/>
                              <w:sz w:val="20"/>
                            </w:rPr>
                            <w:t xml:space="preserve"> </w:t>
                          </w:r>
                          <w:r w:rsidRPr="00190F84">
                            <w:rPr>
                              <w:spacing w:val="-2"/>
                              <w:sz w:val="20"/>
                            </w:rPr>
                            <w:t>BAGUS</w:t>
                          </w:r>
                        </w:p>
                        <w:p w14:paraId="4839CDBB" w14:textId="77777777" w:rsidR="00316432" w:rsidRPr="00190F84" w:rsidRDefault="00000000">
                          <w:pPr>
                            <w:spacing w:line="229" w:lineRule="exact"/>
                            <w:ind w:right="18"/>
                            <w:jc w:val="right"/>
                            <w:rPr>
                              <w:sz w:val="20"/>
                            </w:rPr>
                          </w:pPr>
                          <w:r w:rsidRPr="00190F84">
                            <w:rPr>
                              <w:sz w:val="20"/>
                            </w:rPr>
                            <w:t>SUGRIWA</w:t>
                          </w:r>
                          <w:r w:rsidRPr="00190F84">
                            <w:rPr>
                              <w:spacing w:val="-10"/>
                              <w:sz w:val="20"/>
                            </w:rPr>
                            <w:t xml:space="preserve"> </w:t>
                          </w:r>
                          <w:r w:rsidRPr="00190F84">
                            <w:rPr>
                              <w:spacing w:val="-2"/>
                              <w:sz w:val="20"/>
                            </w:rPr>
                            <w:t>DENPASAR</w:t>
                          </w:r>
                        </w:p>
                      </w:txbxContent>
                    </wps:txbx>
                    <wps:bodyPr wrap="square" lIns="0" tIns="0" rIns="0" bIns="0" rtlCol="0">
                      <a:noAutofit/>
                    </wps:bodyPr>
                  </wps:wsp>
                </a:graphicData>
              </a:graphic>
            </wp:anchor>
          </w:drawing>
        </mc:Choice>
        <mc:Fallback>
          <w:pict>
            <v:shape w14:anchorId="1FB21434" id="Textbox 3" o:spid="_x0000_s1027" type="#_x0000_t202" style="position:absolute;margin-left:75.1pt;margin-top:51.3pt;width:215.55pt;height:59.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" filled="f" stroked="f">
              <v:textbox inset="0,0,0,0">
                <w:txbxContent>
                  <w:p w14:paraId="6263328C" w14:textId="77777777" w:rsidR="00316432" w:rsidRPr="00190F84" w:rsidRDefault="00000000">
                    <w:pPr>
                      <w:spacing w:before="10"/>
                      <w:ind w:left="1301" w:right="19" w:hanging="1227"/>
                      <w:jc w:val="both"/>
                      <w:rPr>
                        <w:sz w:val="20"/>
                      </w:rPr>
                    </w:pPr>
                    <w:r w:rsidRPr="00190F84">
                      <w:rPr>
                        <w:sz w:val="20"/>
                      </w:rPr>
                      <w:t>GUNA</w:t>
                    </w:r>
                    <w:r w:rsidRPr="00190F84">
                      <w:rPr>
                        <w:spacing w:val="-8"/>
                        <w:sz w:val="20"/>
                      </w:rPr>
                      <w:t xml:space="preserve"> </w:t>
                    </w:r>
                    <w:r w:rsidRPr="00190F84">
                      <w:rPr>
                        <w:sz w:val="20"/>
                      </w:rPr>
                      <w:t>WIDYA</w:t>
                    </w:r>
                    <w:r w:rsidRPr="00190F84">
                      <w:rPr>
                        <w:spacing w:val="-8"/>
                        <w:sz w:val="20"/>
                      </w:rPr>
                      <w:t xml:space="preserve"> </w:t>
                    </w:r>
                    <w:r w:rsidRPr="00190F84">
                      <w:rPr>
                        <w:sz w:val="20"/>
                      </w:rPr>
                      <w:t>:</w:t>
                    </w:r>
                    <w:r w:rsidRPr="00190F84">
                      <w:rPr>
                        <w:spacing w:val="-9"/>
                        <w:sz w:val="20"/>
                      </w:rPr>
                      <w:t xml:space="preserve"> </w:t>
                    </w:r>
                    <w:r w:rsidRPr="00190F84">
                      <w:rPr>
                        <w:sz w:val="20"/>
                      </w:rPr>
                      <w:t>JURNAL</w:t>
                    </w:r>
                    <w:r w:rsidRPr="00190F84">
                      <w:rPr>
                        <w:spacing w:val="-7"/>
                        <w:sz w:val="20"/>
                      </w:rPr>
                      <w:t xml:space="preserve"> </w:t>
                    </w:r>
                    <w:r w:rsidRPr="00190F84">
                      <w:rPr>
                        <w:sz w:val="20"/>
                      </w:rPr>
                      <w:t>PENDIDIKAN</w:t>
                    </w:r>
                    <w:r w:rsidRPr="00190F84">
                      <w:rPr>
                        <w:spacing w:val="-8"/>
                        <w:sz w:val="20"/>
                      </w:rPr>
                      <w:t xml:space="preserve"> </w:t>
                    </w:r>
                    <w:r w:rsidRPr="00190F84">
                      <w:rPr>
                        <w:sz w:val="20"/>
                      </w:rPr>
                      <w:t>HINDU JURUSAN</w:t>
                    </w:r>
                    <w:r w:rsidRPr="00190F84">
                      <w:rPr>
                        <w:spacing w:val="-13"/>
                        <w:sz w:val="20"/>
                      </w:rPr>
                      <w:t xml:space="preserve"> </w:t>
                    </w:r>
                    <w:r w:rsidRPr="00190F84">
                      <w:rPr>
                        <w:sz w:val="20"/>
                      </w:rPr>
                      <w:t>PENDIDIKAN</w:t>
                    </w:r>
                    <w:r w:rsidRPr="00190F84">
                      <w:rPr>
                        <w:spacing w:val="-12"/>
                        <w:sz w:val="20"/>
                      </w:rPr>
                      <w:t xml:space="preserve"> </w:t>
                    </w:r>
                    <w:r w:rsidRPr="00190F84">
                      <w:rPr>
                        <w:sz w:val="20"/>
                      </w:rPr>
                      <w:t>AGAMA FAKULTAS DHARMA ACARYA</w:t>
                    </w:r>
                  </w:p>
                  <w:p w14:paraId="12970F7C" w14:textId="77777777" w:rsidR="00316432" w:rsidRPr="00190F84" w:rsidRDefault="00000000">
                    <w:pPr>
                      <w:spacing w:before="2" w:line="229" w:lineRule="exact"/>
                      <w:ind w:right="18"/>
                      <w:jc w:val="right"/>
                      <w:rPr>
                        <w:sz w:val="20"/>
                      </w:rPr>
                    </w:pPr>
                    <w:r w:rsidRPr="00190F84">
                      <w:rPr>
                        <w:sz w:val="20"/>
                      </w:rPr>
                      <w:t>UNIVERSITAS</w:t>
                    </w:r>
                    <w:r w:rsidRPr="00190F84">
                      <w:rPr>
                        <w:spacing w:val="-7"/>
                        <w:sz w:val="20"/>
                      </w:rPr>
                      <w:t xml:space="preserve"> </w:t>
                    </w:r>
                    <w:r w:rsidRPr="00190F84">
                      <w:rPr>
                        <w:sz w:val="20"/>
                      </w:rPr>
                      <w:t>HINDU</w:t>
                    </w:r>
                    <w:r w:rsidRPr="00190F84">
                      <w:rPr>
                        <w:spacing w:val="-7"/>
                        <w:sz w:val="20"/>
                      </w:rPr>
                      <w:t xml:space="preserve"> </w:t>
                    </w:r>
                    <w:r w:rsidRPr="00190F84">
                      <w:rPr>
                        <w:sz w:val="20"/>
                      </w:rPr>
                      <w:t>NEGERI</w:t>
                    </w:r>
                    <w:r w:rsidRPr="00190F84">
                      <w:rPr>
                        <w:spacing w:val="-6"/>
                        <w:sz w:val="20"/>
                      </w:rPr>
                      <w:t xml:space="preserve"> </w:t>
                    </w:r>
                    <w:r w:rsidRPr="00190F84">
                      <w:rPr>
                        <w:sz w:val="20"/>
                      </w:rPr>
                      <w:t>I</w:t>
                    </w:r>
                    <w:r w:rsidRPr="00190F84">
                      <w:rPr>
                        <w:spacing w:val="-6"/>
                        <w:sz w:val="20"/>
                      </w:rPr>
                      <w:t xml:space="preserve"> </w:t>
                    </w:r>
                    <w:r w:rsidRPr="00190F84">
                      <w:rPr>
                        <w:sz w:val="20"/>
                      </w:rPr>
                      <w:t>GUSTI</w:t>
                    </w:r>
                    <w:r w:rsidRPr="00190F84">
                      <w:rPr>
                        <w:spacing w:val="-6"/>
                        <w:sz w:val="20"/>
                      </w:rPr>
                      <w:t xml:space="preserve"> </w:t>
                    </w:r>
                    <w:r w:rsidRPr="00190F84">
                      <w:rPr>
                        <w:spacing w:val="-2"/>
                        <w:sz w:val="20"/>
                      </w:rPr>
                      <w:t>BAGUS</w:t>
                    </w:r>
                  </w:p>
                  <w:p w14:paraId="4839CDBB" w14:textId="77777777" w:rsidR="00316432" w:rsidRPr="00190F84" w:rsidRDefault="00000000">
                    <w:pPr>
                      <w:spacing w:line="229" w:lineRule="exact"/>
                      <w:ind w:right="18"/>
                      <w:jc w:val="right"/>
                      <w:rPr>
                        <w:sz w:val="20"/>
                      </w:rPr>
                    </w:pPr>
                    <w:r w:rsidRPr="00190F84">
                      <w:rPr>
                        <w:sz w:val="20"/>
                      </w:rPr>
                      <w:t>SUGRIWA</w:t>
                    </w:r>
                    <w:r w:rsidRPr="00190F84">
                      <w:rPr>
                        <w:spacing w:val="-10"/>
                        <w:sz w:val="20"/>
                      </w:rPr>
                      <w:t xml:space="preserve"> </w:t>
                    </w:r>
                    <w:r w:rsidRPr="00190F84">
                      <w:rPr>
                        <w:spacing w:val="-2"/>
                        <w:sz w:val="20"/>
                      </w:rPr>
                      <w:t>DENPASAR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10D3F"/>
    <w:multiLevelType w:val="multilevel"/>
    <w:tmpl w:val="09A10D3F"/>
    <w:lvl w:ilvl="0">
      <w:start w:val="1"/>
      <w:numFmt w:val="lowerLetter"/>
      <w:lvlText w:val="%1."/>
      <w:lvlJc w:val="left"/>
      <w:pPr>
        <w:ind w:left="1223" w:hanging="360"/>
      </w:pPr>
      <w:rPr>
        <w:b/>
        <w:bCs/>
      </w:rPr>
    </w:lvl>
    <w:lvl w:ilvl="1">
      <w:start w:val="1"/>
      <w:numFmt w:val="lowerLetter"/>
      <w:lvlText w:val="%2."/>
      <w:lvlJc w:val="left"/>
      <w:pPr>
        <w:ind w:left="1943" w:hanging="360"/>
      </w:pPr>
      <w:rPr>
        <w:b/>
        <w:bCs/>
      </w:rPr>
    </w:lvl>
    <w:lvl w:ilvl="2">
      <w:start w:val="1"/>
      <w:numFmt w:val="lowerRoman"/>
      <w:lvlText w:val="%3."/>
      <w:lvlJc w:val="right"/>
      <w:pPr>
        <w:ind w:left="2663" w:hanging="180"/>
      </w:pPr>
    </w:lvl>
    <w:lvl w:ilvl="3">
      <w:start w:val="1"/>
      <w:numFmt w:val="decimal"/>
      <w:lvlText w:val="%4."/>
      <w:lvlJc w:val="left"/>
      <w:pPr>
        <w:ind w:left="3383" w:hanging="360"/>
      </w:pPr>
    </w:lvl>
    <w:lvl w:ilvl="4">
      <w:start w:val="1"/>
      <w:numFmt w:val="lowerLetter"/>
      <w:lvlText w:val="%5."/>
      <w:lvlJc w:val="left"/>
      <w:pPr>
        <w:ind w:left="4103" w:hanging="360"/>
      </w:pPr>
    </w:lvl>
    <w:lvl w:ilvl="5">
      <w:start w:val="1"/>
      <w:numFmt w:val="lowerRoman"/>
      <w:lvlText w:val="%6."/>
      <w:lvlJc w:val="right"/>
      <w:pPr>
        <w:ind w:left="4823" w:hanging="180"/>
      </w:pPr>
    </w:lvl>
    <w:lvl w:ilvl="6">
      <w:start w:val="1"/>
      <w:numFmt w:val="decimal"/>
      <w:lvlText w:val="%7."/>
      <w:lvlJc w:val="left"/>
      <w:pPr>
        <w:ind w:left="5543" w:hanging="360"/>
      </w:pPr>
    </w:lvl>
    <w:lvl w:ilvl="7">
      <w:start w:val="1"/>
      <w:numFmt w:val="lowerLetter"/>
      <w:lvlText w:val="%8."/>
      <w:lvlJc w:val="left"/>
      <w:pPr>
        <w:ind w:left="6263" w:hanging="360"/>
      </w:pPr>
    </w:lvl>
    <w:lvl w:ilvl="8">
      <w:start w:val="1"/>
      <w:numFmt w:val="lowerRoman"/>
      <w:lvlText w:val="%9."/>
      <w:lvlJc w:val="right"/>
      <w:pPr>
        <w:ind w:left="6983" w:hanging="180"/>
      </w:pPr>
    </w:lvl>
  </w:abstractNum>
  <w:abstractNum w:abstractNumId="1" w15:restartNumberingAfterBreak="0">
    <w:nsid w:val="1E3A3DE9"/>
    <w:multiLevelType w:val="multilevel"/>
    <w:tmpl w:val="1E3A3DE9"/>
    <w:lvl w:ilvl="0">
      <w:start w:val="1"/>
      <w:numFmt w:val="upperRoman"/>
      <w:lvlText w:val="%1."/>
      <w:lvlJc w:val="left"/>
      <w:pPr>
        <w:ind w:left="863" w:hanging="720"/>
      </w:pPr>
      <w:rPr>
        <w:rFonts w:hint="default"/>
        <w:b/>
        <w:bCs w:val="0"/>
      </w:rPr>
    </w:lvl>
    <w:lvl w:ilvl="1">
      <w:start w:val="1"/>
      <w:numFmt w:val="lowerLetter"/>
      <w:lvlText w:val="%2."/>
      <w:lvlJc w:val="left"/>
      <w:pPr>
        <w:ind w:left="1223" w:hanging="360"/>
      </w:pPr>
    </w:lvl>
    <w:lvl w:ilvl="2">
      <w:start w:val="1"/>
      <w:numFmt w:val="lowerRoman"/>
      <w:lvlText w:val="%3."/>
      <w:lvlJc w:val="right"/>
      <w:pPr>
        <w:ind w:left="1943" w:hanging="180"/>
      </w:pPr>
    </w:lvl>
    <w:lvl w:ilvl="3">
      <w:start w:val="1"/>
      <w:numFmt w:val="decimal"/>
      <w:lvlText w:val="%4."/>
      <w:lvlJc w:val="left"/>
      <w:pPr>
        <w:ind w:left="2663" w:hanging="360"/>
      </w:pPr>
    </w:lvl>
    <w:lvl w:ilvl="4">
      <w:start w:val="1"/>
      <w:numFmt w:val="lowerLetter"/>
      <w:lvlText w:val="%5."/>
      <w:lvlJc w:val="left"/>
      <w:pPr>
        <w:ind w:left="3383" w:hanging="360"/>
      </w:pPr>
    </w:lvl>
    <w:lvl w:ilvl="5">
      <w:start w:val="1"/>
      <w:numFmt w:val="lowerRoman"/>
      <w:lvlText w:val="%6."/>
      <w:lvlJc w:val="right"/>
      <w:pPr>
        <w:ind w:left="4103" w:hanging="180"/>
      </w:pPr>
    </w:lvl>
    <w:lvl w:ilvl="6">
      <w:start w:val="1"/>
      <w:numFmt w:val="decimal"/>
      <w:lvlText w:val="%7."/>
      <w:lvlJc w:val="left"/>
      <w:pPr>
        <w:ind w:left="4823" w:hanging="360"/>
      </w:pPr>
    </w:lvl>
    <w:lvl w:ilvl="7">
      <w:start w:val="1"/>
      <w:numFmt w:val="lowerLetter"/>
      <w:lvlText w:val="%8."/>
      <w:lvlJc w:val="left"/>
      <w:pPr>
        <w:ind w:left="5543" w:hanging="360"/>
      </w:pPr>
    </w:lvl>
    <w:lvl w:ilvl="8">
      <w:start w:val="1"/>
      <w:numFmt w:val="lowerRoman"/>
      <w:lvlText w:val="%9."/>
      <w:lvlJc w:val="right"/>
      <w:pPr>
        <w:ind w:left="6263" w:hanging="180"/>
      </w:pPr>
    </w:lvl>
  </w:abstractNum>
  <w:abstractNum w:abstractNumId="2" w15:restartNumberingAfterBreak="0">
    <w:nsid w:val="41DD74F7"/>
    <w:multiLevelType w:val="multilevel"/>
    <w:tmpl w:val="41DD74F7"/>
    <w:lvl w:ilvl="0">
      <w:start w:val="1"/>
      <w:numFmt w:val="upp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6DF34C8A"/>
    <w:multiLevelType w:val="multilevel"/>
    <w:tmpl w:val="6DF34C8A"/>
    <w:lvl w:ilvl="0">
      <w:start w:val="1"/>
      <w:numFmt w:val="decimal"/>
      <w:lvlText w:val="3.%1"/>
      <w:lvlJc w:val="left"/>
      <w:pPr>
        <w:ind w:left="863" w:hanging="360"/>
      </w:pPr>
      <w:rPr>
        <w:rFonts w:hint="default"/>
      </w:r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num w:numId="1" w16cid:durableId="1721980528">
    <w:abstractNumId w:val="1"/>
  </w:num>
  <w:num w:numId="2" w16cid:durableId="1646350201">
    <w:abstractNumId w:val="3"/>
  </w:num>
  <w:num w:numId="3" w16cid:durableId="1907259402">
    <w:abstractNumId w:val="0"/>
  </w:num>
  <w:num w:numId="4" w16cid:durableId="747268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83"/>
    <w:rsid w:val="00011A83"/>
    <w:rsid w:val="000256E3"/>
    <w:rsid w:val="000352D2"/>
    <w:rsid w:val="00052274"/>
    <w:rsid w:val="000658D8"/>
    <w:rsid w:val="000749A6"/>
    <w:rsid w:val="00096F2D"/>
    <w:rsid w:val="000A0C50"/>
    <w:rsid w:val="000A51DA"/>
    <w:rsid w:val="000E0414"/>
    <w:rsid w:val="001059C6"/>
    <w:rsid w:val="00127DB7"/>
    <w:rsid w:val="00131B30"/>
    <w:rsid w:val="00150B7C"/>
    <w:rsid w:val="0015151F"/>
    <w:rsid w:val="001558D2"/>
    <w:rsid w:val="00161865"/>
    <w:rsid w:val="001751F0"/>
    <w:rsid w:val="00190F84"/>
    <w:rsid w:val="00204501"/>
    <w:rsid w:val="0020469A"/>
    <w:rsid w:val="002150D5"/>
    <w:rsid w:val="00254458"/>
    <w:rsid w:val="002A24B8"/>
    <w:rsid w:val="002B048A"/>
    <w:rsid w:val="002C43D6"/>
    <w:rsid w:val="002C4705"/>
    <w:rsid w:val="002E64A5"/>
    <w:rsid w:val="002E6935"/>
    <w:rsid w:val="002F5EB6"/>
    <w:rsid w:val="00316432"/>
    <w:rsid w:val="003810F6"/>
    <w:rsid w:val="00385830"/>
    <w:rsid w:val="003A0190"/>
    <w:rsid w:val="0043065C"/>
    <w:rsid w:val="00443906"/>
    <w:rsid w:val="00445A4D"/>
    <w:rsid w:val="004612E5"/>
    <w:rsid w:val="00484784"/>
    <w:rsid w:val="00497C47"/>
    <w:rsid w:val="00543E26"/>
    <w:rsid w:val="00546CD0"/>
    <w:rsid w:val="00557985"/>
    <w:rsid w:val="00565B1D"/>
    <w:rsid w:val="005664EE"/>
    <w:rsid w:val="0057147C"/>
    <w:rsid w:val="005826B6"/>
    <w:rsid w:val="00582AE4"/>
    <w:rsid w:val="00583EB6"/>
    <w:rsid w:val="005A3756"/>
    <w:rsid w:val="005A5955"/>
    <w:rsid w:val="005D3375"/>
    <w:rsid w:val="00653EE0"/>
    <w:rsid w:val="00683D55"/>
    <w:rsid w:val="006A29ED"/>
    <w:rsid w:val="006A51EE"/>
    <w:rsid w:val="006B5BBF"/>
    <w:rsid w:val="006D5A16"/>
    <w:rsid w:val="006E17D9"/>
    <w:rsid w:val="006E4F70"/>
    <w:rsid w:val="00716070"/>
    <w:rsid w:val="00763B3C"/>
    <w:rsid w:val="007A5E26"/>
    <w:rsid w:val="007B2C83"/>
    <w:rsid w:val="007B3584"/>
    <w:rsid w:val="007E7382"/>
    <w:rsid w:val="00807867"/>
    <w:rsid w:val="00833F95"/>
    <w:rsid w:val="00843CFD"/>
    <w:rsid w:val="00885B33"/>
    <w:rsid w:val="0089627F"/>
    <w:rsid w:val="008A1535"/>
    <w:rsid w:val="008A232E"/>
    <w:rsid w:val="008B31B4"/>
    <w:rsid w:val="00927FE9"/>
    <w:rsid w:val="00941757"/>
    <w:rsid w:val="009C0847"/>
    <w:rsid w:val="009F10E4"/>
    <w:rsid w:val="00A1093C"/>
    <w:rsid w:val="00A114E9"/>
    <w:rsid w:val="00A21694"/>
    <w:rsid w:val="00A32420"/>
    <w:rsid w:val="00A663BB"/>
    <w:rsid w:val="00A748EE"/>
    <w:rsid w:val="00AA08D7"/>
    <w:rsid w:val="00AE4225"/>
    <w:rsid w:val="00B6138C"/>
    <w:rsid w:val="00B721B2"/>
    <w:rsid w:val="00B94A13"/>
    <w:rsid w:val="00B95BCC"/>
    <w:rsid w:val="00BC7AE0"/>
    <w:rsid w:val="00C01CF5"/>
    <w:rsid w:val="00C03541"/>
    <w:rsid w:val="00C03A05"/>
    <w:rsid w:val="00CB27DE"/>
    <w:rsid w:val="00CB5CD2"/>
    <w:rsid w:val="00CC35C9"/>
    <w:rsid w:val="00CF068A"/>
    <w:rsid w:val="00CF59F7"/>
    <w:rsid w:val="00D07089"/>
    <w:rsid w:val="00D13591"/>
    <w:rsid w:val="00D36BE8"/>
    <w:rsid w:val="00D57797"/>
    <w:rsid w:val="00DC4E29"/>
    <w:rsid w:val="00E050A8"/>
    <w:rsid w:val="00E17F3C"/>
    <w:rsid w:val="00E60199"/>
    <w:rsid w:val="00EB574D"/>
    <w:rsid w:val="00F16164"/>
    <w:rsid w:val="00FC4BDF"/>
    <w:rsid w:val="00FD32AA"/>
    <w:rsid w:val="00FD4788"/>
    <w:rsid w:val="00FF3EFA"/>
    <w:rsid w:val="77F2689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4796"/>
  <w15:docId w15:val="{CD19D5C8-E717-409A-B8FA-D2B6EC5C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eastAsia="en-US"/>
    </w:rPr>
  </w:style>
  <w:style w:type="paragraph" w:styleId="Judul1">
    <w:name w:val="heading 1"/>
    <w:basedOn w:val="Normal"/>
    <w:uiPriority w:val="9"/>
    <w:qFormat/>
    <w:pPr>
      <w:ind w:left="143" w:hanging="400"/>
      <w:outlineLvl w:val="0"/>
    </w:pPr>
    <w:rPr>
      <w:b/>
      <w:bCs/>
      <w:sz w:val="24"/>
      <w:szCs w:val="24"/>
    </w:rPr>
  </w:style>
  <w:style w:type="paragraph" w:styleId="Judul2">
    <w:name w:val="heading 2"/>
    <w:basedOn w:val="Normal"/>
    <w:uiPriority w:val="9"/>
    <w:unhideWhenUsed/>
    <w:qFormat/>
    <w:pPr>
      <w:ind w:left="503"/>
      <w:jc w:val="both"/>
      <w:outlineLvl w:val="1"/>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ind w:left="862"/>
      <w:jc w:val="both"/>
    </w:pPr>
    <w:rPr>
      <w:sz w:val="24"/>
      <w:szCs w:val="24"/>
    </w:rPr>
  </w:style>
  <w:style w:type="character" w:styleId="ReferensiKomentar">
    <w:name w:val="annotation reference"/>
    <w:basedOn w:val="FontParagrafDefault"/>
    <w:uiPriority w:val="99"/>
    <w:semiHidden/>
    <w:unhideWhenUsed/>
    <w:qFormat/>
    <w:rPr>
      <w:sz w:val="16"/>
      <w:szCs w:val="16"/>
    </w:rPr>
  </w:style>
  <w:style w:type="paragraph" w:styleId="TeksKomentar">
    <w:name w:val="annotation text"/>
    <w:basedOn w:val="Normal"/>
    <w:link w:val="TeksKomentarKAR"/>
    <w:uiPriority w:val="99"/>
    <w:semiHidden/>
    <w:unhideWhenUsed/>
    <w:qFormat/>
    <w:rPr>
      <w:sz w:val="20"/>
      <w:szCs w:val="20"/>
    </w:rPr>
  </w:style>
  <w:style w:type="paragraph" w:styleId="SubjekKomentar">
    <w:name w:val="annotation subject"/>
    <w:basedOn w:val="TeksKomentar"/>
    <w:next w:val="TeksKomentar"/>
    <w:link w:val="SubjekKomentarKAR"/>
    <w:uiPriority w:val="99"/>
    <w:semiHidden/>
    <w:unhideWhenUsed/>
    <w:qFormat/>
    <w:rPr>
      <w:b/>
      <w:bCs/>
    </w:rPr>
  </w:style>
  <w:style w:type="character" w:styleId="Penekanan">
    <w:name w:val="Emphasis"/>
    <w:basedOn w:val="FontParagrafDefault"/>
    <w:uiPriority w:val="20"/>
    <w:qFormat/>
    <w:rPr>
      <w:i/>
      <w:iCs/>
    </w:rPr>
  </w:style>
  <w:style w:type="paragraph" w:styleId="Footer">
    <w:name w:val="footer"/>
    <w:basedOn w:val="Normal"/>
    <w:link w:val="FooterKAR"/>
    <w:uiPriority w:val="99"/>
    <w:unhideWhenUsed/>
    <w:qFormat/>
    <w:pPr>
      <w:tabs>
        <w:tab w:val="center" w:pos="4513"/>
        <w:tab w:val="right" w:pos="9026"/>
      </w:tabs>
    </w:pPr>
  </w:style>
  <w:style w:type="character" w:styleId="ReferensiCatatanKaki">
    <w:name w:val="footnote reference"/>
    <w:basedOn w:val="FontParagrafDefault"/>
    <w:uiPriority w:val="99"/>
    <w:semiHidden/>
    <w:unhideWhenUsed/>
    <w:qFormat/>
    <w:rPr>
      <w:vertAlign w:val="superscript"/>
    </w:rPr>
  </w:style>
  <w:style w:type="paragraph" w:styleId="TeksCatatanKaki">
    <w:name w:val="footnote text"/>
    <w:basedOn w:val="Normal"/>
    <w:link w:val="TeksCatatanKakiKAR"/>
    <w:uiPriority w:val="99"/>
    <w:semiHidden/>
    <w:unhideWhenUsed/>
    <w:qFormat/>
    <w:rPr>
      <w:sz w:val="20"/>
      <w:szCs w:val="20"/>
    </w:rPr>
  </w:style>
  <w:style w:type="paragraph" w:styleId="Header">
    <w:name w:val="header"/>
    <w:basedOn w:val="Normal"/>
    <w:link w:val="HeaderKAR"/>
    <w:uiPriority w:val="99"/>
    <w:unhideWhenUsed/>
    <w:qFormat/>
    <w:pPr>
      <w:widowControl/>
      <w:tabs>
        <w:tab w:val="center" w:pos="4513"/>
        <w:tab w:val="right" w:pos="9026"/>
      </w:tabs>
      <w:autoSpaceDE/>
      <w:autoSpaceDN/>
    </w:pPr>
    <w:rPr>
      <w:rFonts w:asciiTheme="minorHAnsi" w:eastAsiaTheme="minorHAnsi" w:hAnsiTheme="minorHAnsi" w:cstheme="minorBidi"/>
      <w:kern w:val="2"/>
      <w:lang w:val="zh-CN"/>
      <w14:ligatures w14:val="standardContextual"/>
    </w:rPr>
  </w:style>
  <w:style w:type="character" w:styleId="Hyperlink">
    <w:name w:val="Hyperlink"/>
    <w:basedOn w:val="FontParagrafDefault"/>
    <w:uiPriority w:val="99"/>
    <w:unhideWhenUsed/>
    <w:qFormat/>
    <w:rPr>
      <w:color w:val="0000FF"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zh-CN" w:eastAsia="zh-CN"/>
    </w:rPr>
  </w:style>
  <w:style w:type="character" w:styleId="Kuat">
    <w:name w:val="Strong"/>
    <w:basedOn w:val="FontParagrafDefault"/>
    <w:uiPriority w:val="22"/>
    <w:qFormat/>
    <w:rPr>
      <w:b/>
      <w:bCs/>
    </w:rPr>
  </w:style>
  <w:style w:type="paragraph" w:styleId="Judul">
    <w:name w:val="Title"/>
    <w:basedOn w:val="Normal"/>
    <w:uiPriority w:val="10"/>
    <w:qFormat/>
    <w:pPr>
      <w:spacing w:before="275"/>
      <w:ind w:left="180" w:right="182"/>
      <w:jc w:val="center"/>
    </w:pPr>
    <w:rPr>
      <w:b/>
      <w:bCs/>
      <w:sz w:val="32"/>
      <w:szCs w:val="32"/>
    </w:rPr>
  </w:style>
  <w:style w:type="paragraph" w:styleId="DaftarParagraf">
    <w:name w:val="List Paragraph"/>
    <w:basedOn w:val="Normal"/>
    <w:uiPriority w:val="1"/>
    <w:qFormat/>
    <w:pPr>
      <w:ind w:left="862" w:hanging="360"/>
      <w:jc w:val="both"/>
    </w:pPr>
  </w:style>
  <w:style w:type="paragraph" w:customStyle="1" w:styleId="TableParagraph">
    <w:name w:val="Table Paragraph"/>
    <w:basedOn w:val="Normal"/>
    <w:uiPriority w:val="1"/>
    <w:qFormat/>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HeaderKAR">
    <w:name w:val="Header KAR"/>
    <w:basedOn w:val="FontParagrafDefault"/>
    <w:link w:val="Header"/>
    <w:uiPriority w:val="99"/>
    <w:qFormat/>
    <w:rPr>
      <w:kern w:val="2"/>
      <w:lang w:val="zh-CN"/>
      <w14:ligatures w14:val="standardContextual"/>
    </w:rPr>
  </w:style>
  <w:style w:type="character" w:customStyle="1" w:styleId="FooterKAR">
    <w:name w:val="Footer KAR"/>
    <w:basedOn w:val="FontParagrafDefault"/>
    <w:link w:val="Footer"/>
    <w:uiPriority w:val="99"/>
    <w:qFormat/>
    <w:rPr>
      <w:rFonts w:ascii="Times New Roman" w:eastAsia="Times New Roman" w:hAnsi="Times New Roman" w:cs="Times New Roman"/>
    </w:rPr>
  </w:style>
  <w:style w:type="character" w:customStyle="1" w:styleId="TeksKomentarKAR">
    <w:name w:val="Teks Komentar KAR"/>
    <w:basedOn w:val="FontParagrafDefault"/>
    <w:link w:val="TeksKomentar"/>
    <w:uiPriority w:val="99"/>
    <w:semiHidden/>
    <w:qFormat/>
    <w:rPr>
      <w:rFonts w:ascii="Times New Roman" w:eastAsia="Times New Roman" w:hAnsi="Times New Roman" w:cs="Times New Roman"/>
      <w:sz w:val="20"/>
      <w:szCs w:val="20"/>
    </w:rPr>
  </w:style>
  <w:style w:type="character" w:customStyle="1" w:styleId="SubjekKomentarKAR">
    <w:name w:val="Subjek Komentar KAR"/>
    <w:basedOn w:val="TeksKomentarKAR"/>
    <w:link w:val="SubjekKomentar"/>
    <w:uiPriority w:val="99"/>
    <w:semiHidden/>
    <w:qFormat/>
    <w:rPr>
      <w:rFonts w:ascii="Times New Roman" w:eastAsia="Times New Roman" w:hAnsi="Times New Roman" w:cs="Times New Roman"/>
      <w:b/>
      <w:bCs/>
      <w:sz w:val="20"/>
      <w:szCs w:val="20"/>
    </w:rPr>
  </w:style>
  <w:style w:type="character" w:customStyle="1" w:styleId="TeksCatatanKakiKAR">
    <w:name w:val="Teks Catatan Kaki KAR"/>
    <w:basedOn w:val="FontParagrafDefault"/>
    <w:link w:val="TeksCatatanKaki"/>
    <w:uiPriority w:val="99"/>
    <w:semiHidden/>
    <w:qFormat/>
    <w:rPr>
      <w:rFonts w:ascii="Times New Roman" w:eastAsia="Times New Roman" w:hAnsi="Times New Roman" w:cs="Times New Roman"/>
      <w:sz w:val="20"/>
      <w:szCs w:val="20"/>
    </w:rPr>
  </w:style>
  <w:style w:type="character" w:styleId="NomorHalaman">
    <w:name w:val="page number"/>
    <w:basedOn w:val="FontParagrafDefault"/>
    <w:uiPriority w:val="99"/>
    <w:semiHidden/>
    <w:unhideWhenUsed/>
    <w:rsid w:val="0019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yudiantarianggi@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ojs.uhnsugriwa.ac.id/index.php/GW" TargetMode="External"/><Relationship Id="rId1" Type="http://schemas.openxmlformats.org/officeDocument/2006/relationships/hyperlink" Target="http://ojs.uhnsugriwa.ac.id/index.php/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03103-96AA-4DE6-84BA-F062FDEE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6015</Words>
  <Characters>34291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Ayu Septi</cp:lastModifiedBy>
  <cp:revision>4</cp:revision>
  <dcterms:created xsi:type="dcterms:W3CDTF">2025-10-31T13:33:00Z</dcterms:created>
  <dcterms:modified xsi:type="dcterms:W3CDTF">2025-12-30T13:15:00Z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2021</vt:lpwstr>
  </property>
  <property fmtid="{D5CDD505-2E9C-101B-9397-08002B2CF9AE}" pid="4" name="LastSaved">
    <vt:filetime>2025-06-19T00:00:00Z</vt:filetime>
  </property>
  <property fmtid="{D5CDD505-2E9C-101B-9397-08002B2CF9AE}" pid="5" name="Producer">
    <vt:lpwstr>Microsoft® Word 2021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18th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 (in-text citations)</vt:lpwstr>
  </property>
  <property fmtid="{D5CDD505-2E9C-101B-9397-08002B2CF9AE}" pid="26" name="Mendeley Document_1">
    <vt:lpwstr>True</vt:lpwstr>
  </property>
  <property fmtid="{D5CDD505-2E9C-101B-9397-08002B2CF9AE}" pid="27" name="Mendeley Unique User Id_1">
    <vt:lpwstr>a143b26a-917e-3a4f-9f13-6eededa5e408</vt:lpwstr>
  </property>
  <property fmtid="{D5CDD505-2E9C-101B-9397-08002B2CF9AE}" pid="28" name="Mendeley Citation Style_1">
    <vt:lpwstr>http://www.zotero.org/styles/chicago-author-date</vt:lpwstr>
  </property>
  <property fmtid="{D5CDD505-2E9C-101B-9397-08002B2CF9AE}" pid="29" name="KSOProductBuildVer">
    <vt:lpwstr>1033-12.2.0.23155</vt:lpwstr>
  </property>
  <property fmtid="{D5CDD505-2E9C-101B-9397-08002B2CF9AE}" pid="30" name="ICV">
    <vt:lpwstr>A047C53C454E4209B1F606DD3799A748_13</vt:lpwstr>
  </property>
</Properties>
</file>